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7CC6E" w14:textId="1446B5FC" w:rsidR="008B283E" w:rsidRPr="008B283E" w:rsidRDefault="008B283E" w:rsidP="00DA349C">
      <w:pPr>
        <w:pStyle w:val="Heading1"/>
        <w:rPr>
          <w:sz w:val="24"/>
        </w:rPr>
      </w:pPr>
      <w:bookmarkStart w:id="0" w:name="_Toc9429170"/>
      <w:r w:rsidRPr="008B283E">
        <w:rPr>
          <w:sz w:val="24"/>
        </w:rPr>
        <w:t xml:space="preserve">Mallityöselostus, Sto </w:t>
      </w:r>
      <w:proofErr w:type="spellStart"/>
      <w:r w:rsidRPr="008B283E">
        <w:rPr>
          <w:sz w:val="24"/>
        </w:rPr>
        <w:t>Ventec</w:t>
      </w:r>
      <w:proofErr w:type="spellEnd"/>
      <w:r w:rsidRPr="008B283E">
        <w:rPr>
          <w:sz w:val="24"/>
        </w:rPr>
        <w:t xml:space="preserve"> </w:t>
      </w:r>
      <w:r w:rsidR="006B58C3">
        <w:rPr>
          <w:sz w:val="24"/>
        </w:rPr>
        <w:t>C</w:t>
      </w:r>
      <w:r w:rsidRPr="008B283E">
        <w:rPr>
          <w:sz w:val="24"/>
        </w:rPr>
        <w:t xml:space="preserve"> tuulettuva julkisivujärjestelmä</w:t>
      </w:r>
      <w:r w:rsidR="006B58C3">
        <w:rPr>
          <w:sz w:val="24"/>
        </w:rPr>
        <w:t xml:space="preserve"> tiililaatalla</w:t>
      </w:r>
    </w:p>
    <w:p w14:paraId="127A7480" w14:textId="77777777" w:rsidR="00BC3286" w:rsidRDefault="00BC3286" w:rsidP="00DA349C">
      <w:pPr>
        <w:pStyle w:val="Heading1"/>
      </w:pPr>
      <w:r>
        <w:t>Rakennuskohde</w:t>
      </w:r>
    </w:p>
    <w:p w14:paraId="7ED4127C" w14:textId="77777777" w:rsidR="00BC3286" w:rsidRDefault="00BC3286" w:rsidP="00BC3286">
      <w:pPr>
        <w:ind w:left="360"/>
      </w:pPr>
      <w:r>
        <w:t>Uudisrakentaminen / Korjausrakentaminen</w:t>
      </w:r>
    </w:p>
    <w:p w14:paraId="28D623E5" w14:textId="77777777" w:rsidR="00846078" w:rsidRDefault="005A4BA4" w:rsidP="00846078">
      <w:pPr>
        <w:pStyle w:val="Heading1"/>
      </w:pPr>
      <w:r>
        <w:t>Alusta</w:t>
      </w:r>
      <w:bookmarkEnd w:id="0"/>
    </w:p>
    <w:p w14:paraId="0B70C84B" w14:textId="77777777" w:rsidR="003540B0" w:rsidRDefault="003540B0" w:rsidP="003540B0">
      <w:pPr>
        <w:ind w:left="360"/>
      </w:pPr>
      <w:r w:rsidRPr="004742CC">
        <w:t>Esim. Betoni</w:t>
      </w:r>
      <w:r>
        <w:t>, Poltettu/</w:t>
      </w:r>
      <w:proofErr w:type="spellStart"/>
      <w:r>
        <w:t>Kahi</w:t>
      </w:r>
      <w:proofErr w:type="spellEnd"/>
      <w:r>
        <w:t xml:space="preserve">-tiili, Rappaus tai kevytbetoni </w:t>
      </w:r>
    </w:p>
    <w:p w14:paraId="6747AE4F" w14:textId="66133F50" w:rsidR="00BC3286" w:rsidRDefault="005A4BA4" w:rsidP="00DA349C">
      <w:pPr>
        <w:pStyle w:val="Heading1"/>
      </w:pPr>
      <w:r>
        <w:t>Järjestelmärakenne</w:t>
      </w:r>
    </w:p>
    <w:p w14:paraId="43F70B07" w14:textId="77777777" w:rsidR="004179C1" w:rsidRPr="004179C1" w:rsidRDefault="004179C1" w:rsidP="004179C1"/>
    <w:tbl>
      <w:tblPr>
        <w:tblW w:w="501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3544"/>
      </w:tblGrid>
      <w:tr w:rsidR="00826E99" w:rsidRPr="00DE5D29" w14:paraId="50061F0B" w14:textId="77777777" w:rsidTr="00826E99">
        <w:tc>
          <w:tcPr>
            <w:tcW w:w="1473" w:type="dxa"/>
            <w:shd w:val="clear" w:color="auto" w:fill="auto"/>
          </w:tcPr>
          <w:p w14:paraId="776EEED2" w14:textId="77777777" w:rsidR="00826E99" w:rsidRPr="005A4BA4" w:rsidRDefault="00826E99" w:rsidP="004179C1">
            <w:pPr>
              <w:rPr>
                <w:lang w:eastAsia="fi-FI"/>
              </w:rPr>
            </w:pPr>
            <w:r w:rsidRPr="005A4BA4">
              <w:rPr>
                <w:lang w:eastAsia="fi-FI"/>
              </w:rPr>
              <w:t>Alus</w:t>
            </w:r>
            <w:r>
              <w:rPr>
                <w:lang w:eastAsia="fi-FI"/>
              </w:rPr>
              <w:t>rakenne</w:t>
            </w:r>
          </w:p>
        </w:tc>
        <w:tc>
          <w:tcPr>
            <w:tcW w:w="3544" w:type="dxa"/>
            <w:shd w:val="clear" w:color="auto" w:fill="auto"/>
          </w:tcPr>
          <w:p w14:paraId="75CCE1FA" w14:textId="7C86D644" w:rsidR="00826E99" w:rsidRPr="005A4BA4" w:rsidRDefault="003540B0" w:rsidP="00DE5D29">
            <w:pPr>
              <w:rPr>
                <w:lang w:eastAsia="fi-FI"/>
              </w:rPr>
            </w:pPr>
            <w:proofErr w:type="spellStart"/>
            <w:r>
              <w:rPr>
                <w:lang w:eastAsia="fi-FI"/>
              </w:rPr>
              <w:t>StoVentro</w:t>
            </w:r>
            <w:proofErr w:type="spellEnd"/>
            <w:r>
              <w:rPr>
                <w:lang w:eastAsia="fi-FI"/>
              </w:rPr>
              <w:t xml:space="preserve"> Y                                      T-profiilirankajärjestelmä</w:t>
            </w:r>
          </w:p>
        </w:tc>
      </w:tr>
      <w:tr w:rsidR="00826E99" w:rsidRPr="00DE5D29" w14:paraId="3AB1A0D6" w14:textId="77777777" w:rsidTr="00826E99">
        <w:tc>
          <w:tcPr>
            <w:tcW w:w="1473" w:type="dxa"/>
            <w:shd w:val="clear" w:color="auto" w:fill="auto"/>
          </w:tcPr>
          <w:p w14:paraId="15E1C024" w14:textId="77777777" w:rsidR="00826E99" w:rsidRPr="005A4BA4" w:rsidRDefault="00826E99" w:rsidP="004179C1">
            <w:pPr>
              <w:rPr>
                <w:lang w:eastAsia="fi-FI"/>
              </w:rPr>
            </w:pPr>
            <w:r>
              <w:rPr>
                <w:lang w:eastAsia="fi-FI"/>
              </w:rPr>
              <w:t>Julkisivulevy</w:t>
            </w:r>
          </w:p>
        </w:tc>
        <w:tc>
          <w:tcPr>
            <w:tcW w:w="3544" w:type="dxa"/>
            <w:shd w:val="clear" w:color="auto" w:fill="auto"/>
          </w:tcPr>
          <w:p w14:paraId="1094E213" w14:textId="2184FEEB" w:rsidR="00826E99" w:rsidRPr="005A4BA4" w:rsidRDefault="00301BA1" w:rsidP="00301BA1">
            <w:pPr>
              <w:rPr>
                <w:lang w:eastAsia="fi-FI"/>
              </w:rPr>
            </w:pPr>
            <w:proofErr w:type="spellStart"/>
            <w:r w:rsidRPr="00301BA1">
              <w:rPr>
                <w:lang w:eastAsia="fi-FI"/>
              </w:rPr>
              <w:t>StoCarrier</w:t>
            </w:r>
            <w:proofErr w:type="spellEnd"/>
            <w:r w:rsidRPr="00301BA1">
              <w:rPr>
                <w:lang w:eastAsia="fi-FI"/>
              </w:rPr>
              <w:t xml:space="preserve"> </w:t>
            </w:r>
            <w:proofErr w:type="spellStart"/>
            <w:r w:rsidRPr="00301BA1">
              <w:rPr>
                <w:lang w:eastAsia="fi-FI"/>
              </w:rPr>
              <w:t>Aero</w:t>
            </w:r>
            <w:proofErr w:type="spellEnd"/>
            <w:r>
              <w:rPr>
                <w:lang w:eastAsia="fi-FI"/>
              </w:rPr>
              <w:t xml:space="preserve"> -julkisivulevy</w:t>
            </w:r>
          </w:p>
        </w:tc>
      </w:tr>
      <w:tr w:rsidR="00826E99" w:rsidRPr="00DE5D29" w14:paraId="7F85147D" w14:textId="77777777" w:rsidTr="00826E99">
        <w:tc>
          <w:tcPr>
            <w:tcW w:w="1473" w:type="dxa"/>
            <w:shd w:val="clear" w:color="auto" w:fill="auto"/>
          </w:tcPr>
          <w:p w14:paraId="4B73F27B" w14:textId="77777777" w:rsidR="00826E99" w:rsidRPr="005A4BA4" w:rsidRDefault="00826E99" w:rsidP="004179C1">
            <w:pPr>
              <w:rPr>
                <w:lang w:eastAsia="fi-FI"/>
              </w:rPr>
            </w:pPr>
            <w:proofErr w:type="spellStart"/>
            <w:r>
              <w:rPr>
                <w:lang w:eastAsia="fi-FI"/>
              </w:rPr>
              <w:t>Primer</w:t>
            </w:r>
            <w:proofErr w:type="spellEnd"/>
          </w:p>
        </w:tc>
        <w:tc>
          <w:tcPr>
            <w:tcW w:w="3544" w:type="dxa"/>
            <w:shd w:val="clear" w:color="auto" w:fill="auto"/>
          </w:tcPr>
          <w:p w14:paraId="3A2A3020" w14:textId="0AC3AF56" w:rsidR="00826E99" w:rsidRPr="005A4BA4" w:rsidRDefault="00826E99" w:rsidP="00DE5D29">
            <w:pPr>
              <w:rPr>
                <w:lang w:eastAsia="fi-FI"/>
              </w:rPr>
            </w:pPr>
            <w:r>
              <w:rPr>
                <w:lang w:eastAsia="fi-FI"/>
              </w:rPr>
              <w:t xml:space="preserve">Sto </w:t>
            </w:r>
            <w:proofErr w:type="spellStart"/>
            <w:r>
              <w:rPr>
                <w:lang w:eastAsia="fi-FI"/>
              </w:rPr>
              <w:t>Primer</w:t>
            </w:r>
            <w:proofErr w:type="spellEnd"/>
            <w:r>
              <w:rPr>
                <w:lang w:eastAsia="fi-FI"/>
              </w:rPr>
              <w:t xml:space="preserve"> 0,3 kg/m²</w:t>
            </w:r>
          </w:p>
        </w:tc>
      </w:tr>
      <w:tr w:rsidR="00826E99" w:rsidRPr="00DE5D29" w14:paraId="66C36C28" w14:textId="77777777" w:rsidTr="00826E99">
        <w:tc>
          <w:tcPr>
            <w:tcW w:w="1473" w:type="dxa"/>
            <w:shd w:val="clear" w:color="auto" w:fill="auto"/>
          </w:tcPr>
          <w:p w14:paraId="2F6FE996" w14:textId="77777777" w:rsidR="00826E99" w:rsidRPr="005A4BA4" w:rsidRDefault="00826E99" w:rsidP="004179C1">
            <w:pPr>
              <w:rPr>
                <w:lang w:eastAsia="fi-FI"/>
              </w:rPr>
            </w:pPr>
            <w:r>
              <w:rPr>
                <w:lang w:eastAsia="fi-FI"/>
              </w:rPr>
              <w:t>Verkotuslaasti</w:t>
            </w:r>
          </w:p>
        </w:tc>
        <w:tc>
          <w:tcPr>
            <w:tcW w:w="3544" w:type="dxa"/>
            <w:shd w:val="clear" w:color="auto" w:fill="auto"/>
          </w:tcPr>
          <w:p w14:paraId="7360E1CD" w14:textId="77777777" w:rsidR="00826E99" w:rsidRPr="005A4BA4" w:rsidRDefault="00826E99" w:rsidP="00DE5D29">
            <w:pPr>
              <w:rPr>
                <w:lang w:eastAsia="fi-FI"/>
              </w:rPr>
            </w:pPr>
            <w:proofErr w:type="spellStart"/>
            <w:r>
              <w:rPr>
                <w:lang w:eastAsia="fi-FI"/>
              </w:rPr>
              <w:t>StoLevell</w:t>
            </w:r>
            <w:proofErr w:type="spellEnd"/>
            <w:r>
              <w:rPr>
                <w:lang w:eastAsia="fi-FI"/>
              </w:rPr>
              <w:t xml:space="preserve"> </w:t>
            </w:r>
            <w:proofErr w:type="spellStart"/>
            <w:r>
              <w:rPr>
                <w:lang w:eastAsia="fi-FI"/>
              </w:rPr>
              <w:t>Evo</w:t>
            </w:r>
            <w:proofErr w:type="spellEnd"/>
            <w:r>
              <w:rPr>
                <w:lang w:eastAsia="fi-FI"/>
              </w:rPr>
              <w:t xml:space="preserve"> 10-12 kg/ m²</w:t>
            </w:r>
          </w:p>
        </w:tc>
      </w:tr>
      <w:tr w:rsidR="00826E99" w:rsidRPr="00DE5D29" w14:paraId="02A8E662" w14:textId="77777777" w:rsidTr="00826E99">
        <w:tc>
          <w:tcPr>
            <w:tcW w:w="1473" w:type="dxa"/>
            <w:shd w:val="clear" w:color="auto" w:fill="auto"/>
          </w:tcPr>
          <w:p w14:paraId="72192FF1" w14:textId="77777777" w:rsidR="00826E99" w:rsidRPr="005A4BA4" w:rsidRDefault="00826E99" w:rsidP="00826E99">
            <w:pPr>
              <w:rPr>
                <w:lang w:eastAsia="fi-FI"/>
              </w:rPr>
            </w:pPr>
            <w:r>
              <w:rPr>
                <w:lang w:eastAsia="fi-FI"/>
              </w:rPr>
              <w:t>Verkko</w:t>
            </w:r>
          </w:p>
        </w:tc>
        <w:tc>
          <w:tcPr>
            <w:tcW w:w="3544" w:type="dxa"/>
            <w:shd w:val="clear" w:color="auto" w:fill="auto"/>
          </w:tcPr>
          <w:p w14:paraId="4B512297" w14:textId="77777777" w:rsidR="00826E99" w:rsidRPr="005A4BA4" w:rsidRDefault="00826E99" w:rsidP="00826E99">
            <w:pPr>
              <w:rPr>
                <w:lang w:eastAsia="fi-FI"/>
              </w:rPr>
            </w:pPr>
            <w:r>
              <w:rPr>
                <w:lang w:eastAsia="fi-FI"/>
              </w:rPr>
              <w:t>Sto Lasikuituverkko M</w:t>
            </w:r>
          </w:p>
        </w:tc>
      </w:tr>
      <w:tr w:rsidR="00826E99" w:rsidRPr="00DE5D29" w14:paraId="7AB479EE" w14:textId="77777777" w:rsidTr="00826E99">
        <w:tc>
          <w:tcPr>
            <w:tcW w:w="1473" w:type="dxa"/>
            <w:shd w:val="clear" w:color="auto" w:fill="auto"/>
          </w:tcPr>
          <w:p w14:paraId="249AE3D1" w14:textId="77777777" w:rsidR="00826E99" w:rsidRPr="005A4BA4" w:rsidRDefault="00826E99" w:rsidP="00826E99">
            <w:pPr>
              <w:rPr>
                <w:lang w:eastAsia="fi-FI"/>
              </w:rPr>
            </w:pPr>
            <w:r>
              <w:rPr>
                <w:lang w:eastAsia="fi-FI"/>
              </w:rPr>
              <w:t>Kiinnityslaasti</w:t>
            </w:r>
          </w:p>
        </w:tc>
        <w:tc>
          <w:tcPr>
            <w:tcW w:w="3544" w:type="dxa"/>
            <w:shd w:val="clear" w:color="auto" w:fill="auto"/>
          </w:tcPr>
          <w:p w14:paraId="652294D4" w14:textId="77777777" w:rsidR="00826E99" w:rsidRPr="005A4BA4" w:rsidRDefault="00826E99" w:rsidP="00826E99">
            <w:pPr>
              <w:rPr>
                <w:lang w:eastAsia="fi-FI"/>
              </w:rPr>
            </w:pPr>
            <w:proofErr w:type="spellStart"/>
            <w:r>
              <w:rPr>
                <w:lang w:eastAsia="fi-FI"/>
              </w:rPr>
              <w:t>StoColl</w:t>
            </w:r>
            <w:proofErr w:type="spellEnd"/>
            <w:r>
              <w:rPr>
                <w:lang w:eastAsia="fi-FI"/>
              </w:rPr>
              <w:t xml:space="preserve"> KM</w:t>
            </w:r>
          </w:p>
        </w:tc>
      </w:tr>
      <w:tr w:rsidR="00826E99" w:rsidRPr="00DE5D29" w14:paraId="5F458025" w14:textId="77777777" w:rsidTr="00826E99">
        <w:tc>
          <w:tcPr>
            <w:tcW w:w="1473" w:type="dxa"/>
            <w:shd w:val="clear" w:color="auto" w:fill="auto"/>
          </w:tcPr>
          <w:p w14:paraId="78B69565" w14:textId="77777777" w:rsidR="00826E99" w:rsidRPr="005A4BA4" w:rsidRDefault="00826E99" w:rsidP="00826E99">
            <w:pPr>
              <w:rPr>
                <w:lang w:eastAsia="fi-FI"/>
              </w:rPr>
            </w:pPr>
            <w:r>
              <w:rPr>
                <w:lang w:eastAsia="fi-FI"/>
              </w:rPr>
              <w:t>Tiililaatta</w:t>
            </w:r>
          </w:p>
        </w:tc>
        <w:tc>
          <w:tcPr>
            <w:tcW w:w="3544" w:type="dxa"/>
            <w:shd w:val="clear" w:color="auto" w:fill="auto"/>
          </w:tcPr>
          <w:p w14:paraId="0F8E404D" w14:textId="77777777" w:rsidR="00826E99" w:rsidRPr="00DE5D29" w:rsidRDefault="00826E99" w:rsidP="00826E99">
            <w:pPr>
              <w:pStyle w:val="NoSpacing"/>
              <w:rPr>
                <w:lang w:val="en-US" w:eastAsia="fi-FI"/>
              </w:rPr>
            </w:pPr>
            <w:proofErr w:type="spellStart"/>
            <w:r>
              <w:rPr>
                <w:lang w:val="en-US" w:eastAsia="fi-FI"/>
              </w:rPr>
              <w:t>StoBrick</w:t>
            </w:r>
            <w:proofErr w:type="spellEnd"/>
            <w:r>
              <w:rPr>
                <w:lang w:val="en-US" w:eastAsia="fi-FI"/>
              </w:rPr>
              <w:t xml:space="preserve"> </w:t>
            </w:r>
            <w:proofErr w:type="spellStart"/>
            <w:r>
              <w:rPr>
                <w:lang w:val="en-US" w:eastAsia="fi-FI"/>
              </w:rPr>
              <w:t>tiililaatta</w:t>
            </w:r>
            <w:proofErr w:type="spellEnd"/>
          </w:p>
        </w:tc>
      </w:tr>
      <w:tr w:rsidR="00826E99" w:rsidRPr="00B7104A" w14:paraId="7C0747DD" w14:textId="77777777" w:rsidTr="00826E99">
        <w:tc>
          <w:tcPr>
            <w:tcW w:w="1473" w:type="dxa"/>
            <w:shd w:val="clear" w:color="auto" w:fill="auto"/>
          </w:tcPr>
          <w:p w14:paraId="0851F1CC" w14:textId="77777777" w:rsidR="00826E99" w:rsidRDefault="00826E99" w:rsidP="00826E99">
            <w:pPr>
              <w:rPr>
                <w:lang w:eastAsia="fi-FI"/>
              </w:rPr>
            </w:pPr>
            <w:r>
              <w:rPr>
                <w:lang w:eastAsia="fi-FI"/>
              </w:rPr>
              <w:t>Saumaus</w:t>
            </w:r>
          </w:p>
        </w:tc>
        <w:tc>
          <w:tcPr>
            <w:tcW w:w="3544" w:type="dxa"/>
            <w:shd w:val="clear" w:color="auto" w:fill="auto"/>
          </w:tcPr>
          <w:p w14:paraId="4AB5D73B" w14:textId="77777777" w:rsidR="00B7104A" w:rsidRPr="00B7104A" w:rsidRDefault="00826E99" w:rsidP="00826E99">
            <w:pPr>
              <w:pStyle w:val="NoSpacing"/>
              <w:rPr>
                <w:lang w:eastAsia="fi-FI"/>
              </w:rPr>
            </w:pPr>
            <w:proofErr w:type="spellStart"/>
            <w:r w:rsidRPr="00B7104A">
              <w:rPr>
                <w:lang w:eastAsia="fi-FI"/>
              </w:rPr>
              <w:t>StoColl</w:t>
            </w:r>
            <w:proofErr w:type="spellEnd"/>
            <w:r w:rsidRPr="00B7104A">
              <w:rPr>
                <w:lang w:eastAsia="fi-FI"/>
              </w:rPr>
              <w:t xml:space="preserve"> FM-S</w:t>
            </w:r>
            <w:r w:rsidR="00B7104A" w:rsidRPr="00B7104A">
              <w:rPr>
                <w:lang w:eastAsia="fi-FI"/>
              </w:rPr>
              <w:t xml:space="preserve"> (sileät tiilet)</w:t>
            </w:r>
          </w:p>
          <w:p w14:paraId="3D0ECE25" w14:textId="77777777" w:rsidR="00826E99" w:rsidRPr="00B7104A" w:rsidRDefault="00826E99" w:rsidP="00826E99">
            <w:pPr>
              <w:pStyle w:val="NoSpacing"/>
              <w:rPr>
                <w:lang w:eastAsia="fi-FI"/>
              </w:rPr>
            </w:pPr>
            <w:proofErr w:type="spellStart"/>
            <w:r w:rsidRPr="00B7104A">
              <w:rPr>
                <w:lang w:eastAsia="fi-FI"/>
              </w:rPr>
              <w:t>StoColl</w:t>
            </w:r>
            <w:proofErr w:type="spellEnd"/>
            <w:r w:rsidRPr="00B7104A">
              <w:rPr>
                <w:lang w:eastAsia="fi-FI"/>
              </w:rPr>
              <w:t xml:space="preserve"> FM-K</w:t>
            </w:r>
            <w:r w:rsidR="00B7104A" w:rsidRPr="00B7104A">
              <w:rPr>
                <w:lang w:eastAsia="fi-FI"/>
              </w:rPr>
              <w:t xml:space="preserve"> (karkeat tiilet)</w:t>
            </w:r>
          </w:p>
        </w:tc>
      </w:tr>
    </w:tbl>
    <w:p w14:paraId="3E5CF51A" w14:textId="77777777" w:rsidR="005A4BA4" w:rsidRPr="00B7104A" w:rsidRDefault="005A4BA4" w:rsidP="00EA5FB3">
      <w:pPr>
        <w:widowControl w:val="0"/>
        <w:autoSpaceDE w:val="0"/>
        <w:autoSpaceDN w:val="0"/>
        <w:adjustRightInd w:val="0"/>
        <w:spacing w:after="170" w:line="284" w:lineRule="atLeast"/>
        <w:ind w:left="360"/>
        <w:rPr>
          <w:rFonts w:cs="Arial"/>
          <w:szCs w:val="20"/>
        </w:rPr>
      </w:pPr>
    </w:p>
    <w:p w14:paraId="0F33BE31" w14:textId="77777777" w:rsidR="00FD167B" w:rsidRDefault="00FD167B" w:rsidP="00DA349C">
      <w:pPr>
        <w:pStyle w:val="Heading1"/>
      </w:pPr>
      <w:bookmarkStart w:id="1" w:name="_Toc9429171"/>
      <w:r>
        <w:t>Rankojen asennus</w:t>
      </w:r>
      <w:bookmarkEnd w:id="1"/>
    </w:p>
    <w:p w14:paraId="239D0976" w14:textId="77777777" w:rsidR="0062030D" w:rsidRPr="00230195" w:rsidRDefault="0062030D" w:rsidP="0062030D">
      <w:pPr>
        <w:pStyle w:val="BasicParagraph"/>
        <w:ind w:left="360"/>
        <w:rPr>
          <w:lang w:val="fi-FI"/>
        </w:rPr>
      </w:pPr>
      <w:r w:rsidRPr="00BB6AEA">
        <w:rPr>
          <w:rFonts w:ascii="Arial" w:hAnsi="Arial" w:cs="Arial"/>
          <w:color w:val="auto"/>
          <w:sz w:val="20"/>
          <w:szCs w:val="20"/>
          <w:lang w:val="fi-FI"/>
        </w:rPr>
        <w:t>Yleensä rangat ruuvataan kiinni alustaan.</w:t>
      </w:r>
      <w:r>
        <w:rPr>
          <w:rFonts w:ascii="Arial" w:hAnsi="Arial" w:cs="Arial"/>
          <w:color w:val="auto"/>
          <w:sz w:val="20"/>
          <w:szCs w:val="20"/>
          <w:lang w:val="fi-FI"/>
        </w:rPr>
        <w:t xml:space="preserve"> Tuuletusraon pitää olla vähintään </w:t>
      </w:r>
      <w:r w:rsidRPr="00BB6AEA">
        <w:rPr>
          <w:rFonts w:ascii="Arial" w:hAnsi="Arial" w:cs="Arial"/>
          <w:color w:val="auto"/>
          <w:sz w:val="20"/>
          <w:szCs w:val="20"/>
          <w:lang w:val="fi-FI"/>
        </w:rPr>
        <w:t xml:space="preserve">20 mm. </w:t>
      </w:r>
      <w:r>
        <w:rPr>
          <w:rFonts w:ascii="Arial" w:hAnsi="Arial" w:cs="Arial"/>
          <w:color w:val="auto"/>
          <w:sz w:val="20"/>
          <w:szCs w:val="20"/>
          <w:lang w:val="fi-FI"/>
        </w:rPr>
        <w:t>Tyypillisesti r</w:t>
      </w:r>
      <w:r w:rsidRPr="005F27F5">
        <w:rPr>
          <w:rFonts w:ascii="Arial" w:hAnsi="Arial" w:cs="Arial"/>
          <w:color w:val="auto"/>
          <w:sz w:val="20"/>
          <w:szCs w:val="20"/>
          <w:lang w:val="fi-FI"/>
        </w:rPr>
        <w:t xml:space="preserve">angat asennetaan ≤ 600 mm:n välein. </w:t>
      </w:r>
      <w:r w:rsidRPr="00A3334B">
        <w:rPr>
          <w:rFonts w:ascii="Arial" w:hAnsi="Arial" w:cs="Arial"/>
          <w:color w:val="auto"/>
          <w:sz w:val="20"/>
          <w:szCs w:val="20"/>
          <w:lang w:val="fi-FI"/>
        </w:rPr>
        <w:t xml:space="preserve">Korkeissa rakennuksissa ja/tai </w:t>
      </w:r>
      <w:r>
        <w:rPr>
          <w:rFonts w:ascii="Arial" w:hAnsi="Arial" w:cs="Arial"/>
          <w:color w:val="auto"/>
          <w:sz w:val="20"/>
          <w:szCs w:val="20"/>
          <w:lang w:val="fi-FI"/>
        </w:rPr>
        <w:t>kun</w:t>
      </w:r>
      <w:r w:rsidRPr="00A3334B">
        <w:rPr>
          <w:rFonts w:ascii="Arial" w:hAnsi="Arial" w:cs="Arial"/>
          <w:color w:val="auto"/>
          <w:sz w:val="20"/>
          <w:szCs w:val="20"/>
          <w:lang w:val="fi-FI"/>
        </w:rPr>
        <w:t xml:space="preserve"> tuulikuormitus on suuri, </w:t>
      </w:r>
      <w:r>
        <w:rPr>
          <w:rFonts w:ascii="Arial" w:hAnsi="Arial" w:cs="Arial"/>
          <w:color w:val="auto"/>
          <w:sz w:val="20"/>
          <w:szCs w:val="20"/>
          <w:lang w:val="fi-FI"/>
        </w:rPr>
        <w:t>voi olla tarpeellista asentaa rangat 4</w:t>
      </w:r>
      <w:r w:rsidRPr="00A3334B">
        <w:rPr>
          <w:rFonts w:ascii="Arial" w:hAnsi="Arial" w:cs="Arial"/>
          <w:color w:val="auto"/>
          <w:sz w:val="20"/>
          <w:szCs w:val="20"/>
          <w:lang w:val="fi-FI"/>
        </w:rPr>
        <w:t xml:space="preserve">00 mm:n välein </w:t>
      </w:r>
      <w:r>
        <w:rPr>
          <w:rFonts w:ascii="Arial" w:hAnsi="Arial" w:cs="Arial"/>
          <w:color w:val="auto"/>
          <w:sz w:val="20"/>
          <w:szCs w:val="20"/>
          <w:lang w:val="fi-FI"/>
        </w:rPr>
        <w:t xml:space="preserve">reuna-alueilla </w:t>
      </w:r>
      <w:r w:rsidRPr="00A3334B">
        <w:rPr>
          <w:rFonts w:ascii="Arial" w:hAnsi="Arial" w:cs="Arial"/>
          <w:color w:val="auto"/>
          <w:sz w:val="20"/>
          <w:szCs w:val="20"/>
          <w:lang w:val="fi-FI"/>
        </w:rPr>
        <w:t xml:space="preserve">ja </w:t>
      </w:r>
      <w:r>
        <w:rPr>
          <w:rFonts w:ascii="Arial" w:hAnsi="Arial" w:cs="Arial"/>
          <w:color w:val="auto"/>
          <w:sz w:val="20"/>
          <w:szCs w:val="20"/>
          <w:lang w:val="fi-FI"/>
        </w:rPr>
        <w:t>myös muuallakin julkis</w:t>
      </w:r>
      <w:r w:rsidRPr="00A3334B">
        <w:rPr>
          <w:rFonts w:ascii="Arial" w:hAnsi="Arial" w:cs="Arial"/>
          <w:color w:val="auto"/>
          <w:sz w:val="20"/>
          <w:szCs w:val="20"/>
          <w:lang w:val="fi-FI"/>
        </w:rPr>
        <w:t>i</w:t>
      </w:r>
      <w:r>
        <w:rPr>
          <w:rFonts w:ascii="Arial" w:hAnsi="Arial" w:cs="Arial"/>
          <w:color w:val="auto"/>
          <w:sz w:val="20"/>
          <w:szCs w:val="20"/>
          <w:lang w:val="fi-FI"/>
        </w:rPr>
        <w:t>vussa</w:t>
      </w:r>
      <w:r w:rsidRPr="00A3334B">
        <w:rPr>
          <w:rFonts w:ascii="Arial" w:hAnsi="Arial" w:cs="Arial"/>
          <w:color w:val="auto"/>
          <w:sz w:val="20"/>
          <w:szCs w:val="20"/>
          <w:lang w:val="fi-FI"/>
        </w:rPr>
        <w:t xml:space="preserve">. </w:t>
      </w:r>
      <w:r w:rsidRPr="005F27F5">
        <w:rPr>
          <w:rFonts w:ascii="Arial" w:hAnsi="Arial" w:cs="Arial"/>
          <w:color w:val="auto"/>
          <w:sz w:val="20"/>
          <w:szCs w:val="20"/>
          <w:lang w:val="fi-FI"/>
        </w:rPr>
        <w:t xml:space="preserve">Tuulikuormalaskelmat tulee tehdä tapauskohtaisesti. </w:t>
      </w:r>
      <w:r w:rsidRPr="00A3334B">
        <w:rPr>
          <w:rFonts w:ascii="Arial" w:hAnsi="Arial" w:cs="Arial"/>
          <w:sz w:val="20"/>
          <w:szCs w:val="20"/>
          <w:lang w:val="fi-FI"/>
        </w:rPr>
        <w:t xml:space="preserve">Myös mekaaniselle rasitukselle altistuvilla alueilla </w:t>
      </w:r>
      <w:r>
        <w:rPr>
          <w:rFonts w:ascii="Arial" w:hAnsi="Arial" w:cs="Arial"/>
          <w:sz w:val="20"/>
          <w:szCs w:val="20"/>
          <w:lang w:val="fi-FI"/>
        </w:rPr>
        <w:t>suositellaan rankojen</w:t>
      </w:r>
      <w:r w:rsidRPr="00A3334B">
        <w:rPr>
          <w:rFonts w:ascii="Arial" w:hAnsi="Arial" w:cs="Arial"/>
          <w:sz w:val="20"/>
          <w:szCs w:val="20"/>
          <w:lang w:val="fi-FI"/>
        </w:rPr>
        <w:t xml:space="preserve"> a</w:t>
      </w:r>
      <w:r>
        <w:rPr>
          <w:rFonts w:ascii="Arial" w:hAnsi="Arial" w:cs="Arial"/>
          <w:sz w:val="20"/>
          <w:szCs w:val="20"/>
          <w:lang w:val="fi-FI"/>
        </w:rPr>
        <w:t>sentamista</w:t>
      </w:r>
      <w:r w:rsidRPr="00A3334B">
        <w:rPr>
          <w:rFonts w:ascii="Arial" w:hAnsi="Arial" w:cs="Arial"/>
          <w:sz w:val="20"/>
          <w:szCs w:val="20"/>
          <w:lang w:val="fi-FI"/>
        </w:rPr>
        <w:t xml:space="preserve"> 300</w:t>
      </w:r>
      <w:r>
        <w:rPr>
          <w:rFonts w:ascii="Arial" w:hAnsi="Arial" w:cs="Arial"/>
          <w:sz w:val="20"/>
          <w:szCs w:val="20"/>
          <w:lang w:val="fi-FI"/>
        </w:rPr>
        <w:t>-400</w:t>
      </w:r>
      <w:r w:rsidRPr="00A3334B">
        <w:rPr>
          <w:rFonts w:ascii="Arial" w:hAnsi="Arial" w:cs="Arial"/>
          <w:sz w:val="20"/>
          <w:szCs w:val="20"/>
          <w:lang w:val="fi-FI"/>
        </w:rPr>
        <w:t xml:space="preserve"> mm:n välein. Epätasaisilla alustoilla rankarakenne pitää säätää</w:t>
      </w:r>
      <w:r>
        <w:rPr>
          <w:rFonts w:ascii="Arial" w:hAnsi="Arial" w:cs="Arial"/>
          <w:sz w:val="20"/>
          <w:szCs w:val="20"/>
          <w:lang w:val="fi-FI"/>
        </w:rPr>
        <w:t xml:space="preserve"> siten, että levyn pinnasta tulee tasainen. </w:t>
      </w:r>
      <w:r w:rsidRPr="00230195">
        <w:rPr>
          <w:rFonts w:ascii="Arial" w:hAnsi="Arial" w:cs="Arial"/>
          <w:sz w:val="20"/>
          <w:szCs w:val="20"/>
          <w:lang w:val="fi-FI"/>
        </w:rPr>
        <w:t>Eristeet asennetaan ennen T-profiilien asentamista.</w:t>
      </w:r>
    </w:p>
    <w:p w14:paraId="4355989E" w14:textId="77777777" w:rsidR="0062030D" w:rsidRDefault="0062030D" w:rsidP="0062030D">
      <w:pPr>
        <w:pStyle w:val="NoSpacing"/>
      </w:pPr>
    </w:p>
    <w:p w14:paraId="45CCC130" w14:textId="77777777" w:rsidR="0062030D" w:rsidRDefault="0062030D" w:rsidP="0062030D">
      <w:pPr>
        <w:pStyle w:val="NoSpacing"/>
        <w:ind w:left="360"/>
      </w:pPr>
      <w:r>
        <w:t xml:space="preserve">Tuuletus tapahtuu pystysuunnassa levyjen takana. Tuuletuksessa pitää kiinnittää huomiota yksityiskohtiin mm. alhaalla maarajassa, ylhäällä katossa sekä ikkunoiden ylä- ja alapuolella. Suunnittele rangan sijoittaminen suhteessa yksityiskohtiin, kulmiin ja työn lopetuskohtiin. </w:t>
      </w:r>
    </w:p>
    <w:p w14:paraId="5B1C1578" w14:textId="77777777" w:rsidR="0062030D" w:rsidRDefault="0062030D" w:rsidP="0062030D">
      <w:pPr>
        <w:pStyle w:val="NoSpacing"/>
        <w:ind w:left="360"/>
      </w:pPr>
      <w:r>
        <w:t>Levyn saumoihin eikä liitoskohtiin tarvitse asentaa poikittaistukia. Levy saa mennä n. 50 mm yli pystyrankojen ja enintään 120 mm yli vaakasuuntaisten teräsprofiilien esim. sokkeleissa, ikkunoissa ja räystäissä yms.</w:t>
      </w:r>
    </w:p>
    <w:p w14:paraId="5F707DED" w14:textId="77777777" w:rsidR="0062030D" w:rsidRDefault="0062030D" w:rsidP="0062030D">
      <w:pPr>
        <w:pStyle w:val="NoSpacing"/>
        <w:ind w:left="360"/>
      </w:pPr>
    </w:p>
    <w:p w14:paraId="799BC50F" w14:textId="77777777" w:rsidR="0062030D" w:rsidRDefault="0062030D" w:rsidP="0062030D">
      <w:pPr>
        <w:pStyle w:val="NoSpacing"/>
        <w:ind w:left="360"/>
      </w:pPr>
      <w:r>
        <w:t xml:space="preserve">Lumi ei saa estää tuulettumista tuuletusrakojen kautta pitkiä aikoja. Siksi </w:t>
      </w:r>
      <w:proofErr w:type="spellStart"/>
      <w:r>
        <w:t>Ventec</w:t>
      </w:r>
      <w:proofErr w:type="spellEnd"/>
      <w:r>
        <w:t xml:space="preserve">-järjestelmän asennus on suunniteltava siten, että esim. maanpinnan tai parvekkeen, ja järjestelmän aloituskohdan etäisyys on riittävä, jotta lumesta ei koidu haittaa. Jos tämä ei ole mahdollista, tuuletusraon peittävä lumi pitää poistaa. </w:t>
      </w:r>
    </w:p>
    <w:p w14:paraId="67E3DA17" w14:textId="77777777" w:rsidR="0062030D" w:rsidRDefault="0062030D" w:rsidP="0062030D">
      <w:pPr>
        <w:pStyle w:val="NoSpacing"/>
        <w:ind w:left="360"/>
      </w:pPr>
    </w:p>
    <w:p w14:paraId="2B32981F" w14:textId="77777777" w:rsidR="0062030D" w:rsidRDefault="0062030D" w:rsidP="0062030D">
      <w:pPr>
        <w:pStyle w:val="NoSpacing"/>
        <w:ind w:left="360"/>
      </w:pPr>
      <w:r>
        <w:t>Lamppujen, räystäskourujen, markiisien yms. kiinnityskohdat suunnitellaan etukäteen.</w:t>
      </w:r>
    </w:p>
    <w:p w14:paraId="4F02A917" w14:textId="373F8252" w:rsidR="0062030D" w:rsidRDefault="0062030D" w:rsidP="00301BA1">
      <w:pPr>
        <w:pStyle w:val="NoSpacing"/>
        <w:ind w:left="360"/>
      </w:pPr>
      <w:proofErr w:type="spellStart"/>
      <w:r>
        <w:t>StoFix</w:t>
      </w:r>
      <w:proofErr w:type="spellEnd"/>
      <w:r>
        <w:t xml:space="preserve"> asennuselementtien tai puurankojen laittaminen </w:t>
      </w:r>
      <w:proofErr w:type="spellStart"/>
      <w:r w:rsidR="00301BA1" w:rsidRPr="00301BA1">
        <w:t>StoCarrier</w:t>
      </w:r>
      <w:proofErr w:type="spellEnd"/>
      <w:r w:rsidR="00301BA1" w:rsidRPr="00301BA1">
        <w:t xml:space="preserve"> </w:t>
      </w:r>
      <w:proofErr w:type="spellStart"/>
      <w:r w:rsidR="00301BA1" w:rsidRPr="00301BA1">
        <w:t>Aero</w:t>
      </w:r>
      <w:proofErr w:type="spellEnd"/>
      <w:r w:rsidR="00301BA1">
        <w:t xml:space="preserve"> </w:t>
      </w:r>
      <w:r>
        <w:t>-levyn taakse on hyvä kiinnitystapa.</w:t>
      </w:r>
    </w:p>
    <w:p w14:paraId="27FA1AF7" w14:textId="77777777" w:rsidR="00854059" w:rsidRPr="00854059" w:rsidRDefault="00854059" w:rsidP="00854059">
      <w:pPr>
        <w:pStyle w:val="NoSpacing"/>
      </w:pPr>
    </w:p>
    <w:p w14:paraId="3FCAE2AE" w14:textId="77777777" w:rsidR="00854059" w:rsidRDefault="00854059" w:rsidP="00854059">
      <w:pPr>
        <w:ind w:left="360"/>
      </w:pPr>
    </w:p>
    <w:p w14:paraId="31D456B5" w14:textId="77777777" w:rsidR="0062030D" w:rsidRPr="00854059" w:rsidRDefault="0062030D" w:rsidP="0062030D">
      <w:pPr>
        <w:pStyle w:val="Heading1"/>
      </w:pPr>
      <w:r w:rsidRPr="00854059">
        <w:lastRenderedPageBreak/>
        <w:t>Julkisivut, joissa tuulikuorma</w:t>
      </w:r>
      <w:r>
        <w:t xml:space="preserve">n </w:t>
      </w:r>
      <w:proofErr w:type="spellStart"/>
      <w:r>
        <w:t>max</w:t>
      </w:r>
      <w:proofErr w:type="spellEnd"/>
      <w:r>
        <w:t xml:space="preserve">. suunnitteluarvo </w:t>
      </w:r>
      <w:r w:rsidRPr="00854059">
        <w:t>o</w:t>
      </w:r>
      <w:r>
        <w:t>n</w:t>
      </w:r>
      <w:r w:rsidRPr="00854059">
        <w:t xml:space="preserve"> alle </w:t>
      </w:r>
      <w:r>
        <w:t>3,9</w:t>
      </w:r>
      <w:r w:rsidRPr="00854059">
        <w:t xml:space="preserve"> kN/m²</w:t>
      </w:r>
    </w:p>
    <w:p w14:paraId="3A0F39B1" w14:textId="77777777" w:rsidR="0062030D" w:rsidRDefault="0062030D" w:rsidP="0062030D">
      <w:pPr>
        <w:ind w:left="360"/>
      </w:pPr>
      <w:r w:rsidRPr="00607DAB">
        <w:t xml:space="preserve">Rangat asennetaan 600 mm:n välein kun tuulikuorman </w:t>
      </w:r>
      <w:proofErr w:type="spellStart"/>
      <w:r w:rsidRPr="00607DAB">
        <w:t>max</w:t>
      </w:r>
      <w:proofErr w:type="spellEnd"/>
      <w:r w:rsidRPr="00607DAB">
        <w:t>. suunnitteluarvo on 2,40 kN/m² ja 400 mm:n välein kun tuulikuorman suunnitteluarvo on yli 2,40 kN/m², mutta alle 3,90 kN/m².</w:t>
      </w:r>
    </w:p>
    <w:p w14:paraId="75251044" w14:textId="77777777" w:rsidR="0062030D" w:rsidRPr="00EA5FB3" w:rsidRDefault="0062030D" w:rsidP="0062030D">
      <w:pPr>
        <w:ind w:left="360"/>
      </w:pPr>
      <w:r>
        <w:t>Tuulikuormien on noudatettava EN 1991-1-4.</w:t>
      </w:r>
    </w:p>
    <w:p w14:paraId="29EE0028" w14:textId="77777777" w:rsidR="0062030D" w:rsidRDefault="0062030D" w:rsidP="0062030D">
      <w:pPr>
        <w:pStyle w:val="Heading1"/>
      </w:pPr>
      <w:bookmarkStart w:id="2" w:name="_Toc9429172"/>
      <w:r>
        <w:t>Eristeen ja tuulensuojan asennus</w:t>
      </w:r>
      <w:bookmarkEnd w:id="2"/>
    </w:p>
    <w:p w14:paraId="2A88D753" w14:textId="77777777" w:rsidR="0062030D" w:rsidRDefault="0062030D" w:rsidP="0062030D">
      <w:pPr>
        <w:pStyle w:val="NoSpacing"/>
        <w:ind w:left="360"/>
      </w:pPr>
      <w:r>
        <w:t>Levyt asennetaan kiinni toisiinsa. Tee viilto seinäkiinnikkeen kohdalle ja paina eriste seinäkiinnikkeen läpi. Kun seinäkiinnikkeiden etäisyys toisistaan on 600 mm, eriste voidaan asentaa pystyyn, koska se sopii seinäkiinnikkeiden väliin.</w:t>
      </w:r>
    </w:p>
    <w:p w14:paraId="5EB947FE" w14:textId="77777777" w:rsidR="0062030D" w:rsidRDefault="0062030D" w:rsidP="0062030D">
      <w:pPr>
        <w:pStyle w:val="NoSpacing"/>
        <w:ind w:left="360"/>
      </w:pPr>
    </w:p>
    <w:p w14:paraId="050BC800" w14:textId="77777777" w:rsidR="0062030D" w:rsidRDefault="0062030D" w:rsidP="0062030D">
      <w:pPr>
        <w:pStyle w:val="NoSpacing"/>
        <w:ind w:left="360"/>
      </w:pPr>
      <w:r>
        <w:t xml:space="preserve">On tärkeää että eristelevy asennetaan tiiviisti olemassa olevaan seinään, jotta estetään ilmankierto eristeen ja seinän välissä. Eristeet kiinnitetään Sto Eristetulppa </w:t>
      </w:r>
      <w:proofErr w:type="spellStart"/>
      <w:r>
        <w:t>RSC:llä</w:t>
      </w:r>
      <w:proofErr w:type="spellEnd"/>
      <w:r>
        <w:t>. Kiinnitystulppien määrää voidaan tarvittaessa lisätä, riippuen alustan tasaisuudesta ja eristeen muotonsa pitävyydestä</w:t>
      </w:r>
    </w:p>
    <w:p w14:paraId="30044A9E" w14:textId="77777777" w:rsidR="0062030D" w:rsidRPr="0035663E" w:rsidRDefault="0062030D" w:rsidP="0062030D">
      <w:pPr>
        <w:pStyle w:val="Heading1"/>
      </w:pPr>
      <w:bookmarkStart w:id="3" w:name="_Toc9429173"/>
      <w:r w:rsidRPr="0035663E">
        <w:t>Esimerkkivaihtoehtoja lämmöneristeratkaisulle:</w:t>
      </w:r>
      <w:bookmarkEnd w:id="3"/>
    </w:p>
    <w:p w14:paraId="2FAF6617" w14:textId="77777777" w:rsidR="0062030D" w:rsidRDefault="0062030D" w:rsidP="0062030D">
      <w:pPr>
        <w:pStyle w:val="NoSpacing"/>
        <w:ind w:left="360"/>
      </w:pPr>
    </w:p>
    <w:p w14:paraId="76EC6043" w14:textId="77777777" w:rsidR="0062030D" w:rsidRPr="00764381" w:rsidRDefault="0062030D" w:rsidP="0062030D">
      <w:pPr>
        <w:pStyle w:val="NoSpacing"/>
        <w:ind w:left="360"/>
      </w:pPr>
      <w:r w:rsidRPr="00764381">
        <w:t xml:space="preserve">Lämmöneriste: 205 mm </w:t>
      </w:r>
      <w:proofErr w:type="spellStart"/>
      <w:r w:rsidRPr="00764381">
        <w:t>Paroc</w:t>
      </w:r>
      <w:proofErr w:type="spellEnd"/>
      <w:r w:rsidRPr="00764381">
        <w:t xml:space="preserve"> </w:t>
      </w:r>
      <w:proofErr w:type="spellStart"/>
      <w:r w:rsidRPr="00764381">
        <w:t>Cortex</w:t>
      </w:r>
      <w:proofErr w:type="spellEnd"/>
      <w:r w:rsidRPr="00764381">
        <w:t xml:space="preserve"> One tai </w:t>
      </w:r>
      <w:proofErr w:type="spellStart"/>
      <w:r w:rsidRPr="00764381">
        <w:t>Paroc</w:t>
      </w:r>
      <w:proofErr w:type="spellEnd"/>
      <w:r w:rsidRPr="00764381">
        <w:t xml:space="preserve"> Tri</w:t>
      </w:r>
      <w:r>
        <w:t>o</w:t>
      </w:r>
    </w:p>
    <w:p w14:paraId="6535D75C" w14:textId="77777777" w:rsidR="0062030D" w:rsidRPr="00764381" w:rsidRDefault="0062030D" w:rsidP="0062030D">
      <w:pPr>
        <w:pStyle w:val="NoSpacing"/>
        <w:ind w:left="360"/>
      </w:pPr>
    </w:p>
    <w:p w14:paraId="5D93C959" w14:textId="77777777" w:rsidR="0062030D" w:rsidRDefault="0062030D" w:rsidP="0062030D">
      <w:pPr>
        <w:pStyle w:val="NoSpacing"/>
        <w:ind w:left="360"/>
      </w:pPr>
      <w:r>
        <w:t>TAI</w:t>
      </w:r>
    </w:p>
    <w:p w14:paraId="09A04EE0" w14:textId="77777777" w:rsidR="0062030D" w:rsidRDefault="0062030D" w:rsidP="0062030D">
      <w:pPr>
        <w:pStyle w:val="NoSpacing"/>
        <w:ind w:left="360"/>
      </w:pPr>
    </w:p>
    <w:p w14:paraId="65FE9E4C" w14:textId="77777777" w:rsidR="0062030D" w:rsidRDefault="0062030D" w:rsidP="0062030D">
      <w:pPr>
        <w:pStyle w:val="NoSpacing"/>
        <w:ind w:left="360"/>
      </w:pPr>
      <w:r>
        <w:t xml:space="preserve">Lämmöneriste: 70 mm mineraalivilla, esim. PAROC </w:t>
      </w:r>
      <w:proofErr w:type="spellStart"/>
      <w:r>
        <w:t>eXtra</w:t>
      </w:r>
      <w:proofErr w:type="spellEnd"/>
    </w:p>
    <w:p w14:paraId="0CBCBC0D" w14:textId="7B74C11F" w:rsidR="008A00B5" w:rsidRPr="002D25C0" w:rsidRDefault="0062030D" w:rsidP="00825341">
      <w:pPr>
        <w:pStyle w:val="NoSpacing"/>
        <w:ind w:left="360"/>
      </w:pPr>
      <w:r>
        <w:t xml:space="preserve">Tuulensuoja: 30 mm tuulensuojaeriste, esim. PAROC </w:t>
      </w:r>
      <w:proofErr w:type="spellStart"/>
      <w:r>
        <w:t>Cortex</w:t>
      </w:r>
      <w:proofErr w:type="spellEnd"/>
      <w:r>
        <w:t xml:space="preserve"> pro</w:t>
      </w:r>
    </w:p>
    <w:p w14:paraId="393E9B03" w14:textId="77777777" w:rsidR="00825341" w:rsidRDefault="00825341" w:rsidP="00825341">
      <w:pPr>
        <w:pStyle w:val="Heading1"/>
      </w:pPr>
      <w:bookmarkStart w:id="4" w:name="_Toc9429174"/>
      <w:r>
        <w:t>Julkisivulevyn kiinnittäminen</w:t>
      </w:r>
      <w:bookmarkEnd w:id="4"/>
    </w:p>
    <w:p w14:paraId="31CD927D" w14:textId="640A189F" w:rsidR="00825341" w:rsidRDefault="00825341" w:rsidP="00343906">
      <w:pPr>
        <w:pStyle w:val="NoSpacing"/>
        <w:numPr>
          <w:ilvl w:val="0"/>
          <w:numId w:val="26"/>
        </w:numPr>
      </w:pPr>
      <w:r>
        <w:t xml:space="preserve">Levy: </w:t>
      </w:r>
      <w:r>
        <w:tab/>
      </w:r>
      <w:proofErr w:type="spellStart"/>
      <w:r w:rsidR="00343906" w:rsidRPr="00343906">
        <w:t>StoCarrier</w:t>
      </w:r>
      <w:proofErr w:type="spellEnd"/>
      <w:r w:rsidR="00343906" w:rsidRPr="00343906">
        <w:t xml:space="preserve"> </w:t>
      </w:r>
      <w:proofErr w:type="spellStart"/>
      <w:r w:rsidR="00343906" w:rsidRPr="00343906">
        <w:t>Aero</w:t>
      </w:r>
      <w:proofErr w:type="spellEnd"/>
      <w:r w:rsidR="00343906">
        <w:t xml:space="preserve"> -julkisivulevy</w:t>
      </w:r>
    </w:p>
    <w:p w14:paraId="36799B6E" w14:textId="77777777" w:rsidR="00825341" w:rsidRDefault="00825341" w:rsidP="00825341">
      <w:pPr>
        <w:pStyle w:val="NoSpacing"/>
        <w:numPr>
          <w:ilvl w:val="0"/>
          <w:numId w:val="26"/>
        </w:numPr>
      </w:pPr>
      <w:r w:rsidRPr="00B76ECD">
        <w:t xml:space="preserve">Levyn ruuvaus (alumiiniranka): </w:t>
      </w:r>
      <w:proofErr w:type="spellStart"/>
      <w:r w:rsidRPr="00B76ECD">
        <w:t>StoVentec</w:t>
      </w:r>
      <w:proofErr w:type="spellEnd"/>
      <w:r w:rsidRPr="00B76ECD">
        <w:t xml:space="preserve"> ruuvi 5,5x24 mm alumiiniranka</w:t>
      </w:r>
    </w:p>
    <w:p w14:paraId="724C9284" w14:textId="77777777" w:rsidR="00825341" w:rsidRPr="00607DAB" w:rsidRDefault="00825341" w:rsidP="00825341">
      <w:pPr>
        <w:pStyle w:val="NoSpacing"/>
        <w:ind w:left="720"/>
      </w:pPr>
    </w:p>
    <w:p w14:paraId="7E9DBDB2" w14:textId="77777777" w:rsidR="00825341" w:rsidRPr="00607DAB" w:rsidRDefault="00825341" w:rsidP="00825341">
      <w:pPr>
        <w:ind w:left="360"/>
      </w:pPr>
      <w:r>
        <w:t xml:space="preserve">Rangat asennetaan 600 mm:n välein kun tuulikuorman </w:t>
      </w:r>
      <w:proofErr w:type="spellStart"/>
      <w:r>
        <w:t>max</w:t>
      </w:r>
      <w:proofErr w:type="spellEnd"/>
      <w:r>
        <w:t xml:space="preserve">. suunnitteluarvo on 2,40 kN/m² ja 400 mm:n välein kun tuulikuorman suunnitteluarvo on yli 2,40 kN/m², mutta alle 3,90 kN/m². </w:t>
      </w:r>
    </w:p>
    <w:p w14:paraId="4AA2C788" w14:textId="77777777" w:rsidR="000E057E" w:rsidRDefault="000E057E" w:rsidP="000E057E">
      <w:pPr>
        <w:pStyle w:val="BasicParagraph"/>
        <w:rPr>
          <w:rFonts w:ascii="Arial" w:hAnsi="Arial" w:cs="Arial"/>
          <w:bCs/>
          <w:color w:val="auto"/>
          <w:sz w:val="20"/>
          <w:szCs w:val="20"/>
          <w:lang w:val="fi-FI"/>
        </w:rPr>
      </w:pPr>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9351" w:type="dxa"/>
        <w:tblLook w:val="04A0" w:firstRow="1" w:lastRow="0" w:firstColumn="1" w:lastColumn="0" w:noHBand="0" w:noVBand="1"/>
      </w:tblPr>
      <w:tblGrid>
        <w:gridCol w:w="4106"/>
        <w:gridCol w:w="5245"/>
      </w:tblGrid>
      <w:tr w:rsidR="000E057E" w14:paraId="77641DBA" w14:textId="77777777" w:rsidTr="0023576C">
        <w:tc>
          <w:tcPr>
            <w:tcW w:w="4106" w:type="dxa"/>
          </w:tcPr>
          <w:p w14:paraId="61CD88B7"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Tuulikuorman ominaisarvo / suunnitteluarvo</w:t>
            </w:r>
          </w:p>
        </w:tc>
        <w:tc>
          <w:tcPr>
            <w:tcW w:w="5245" w:type="dxa"/>
          </w:tcPr>
          <w:p w14:paraId="2502CC4B" w14:textId="77777777" w:rsidR="000E057E" w:rsidRPr="006D5894" w:rsidRDefault="000E057E" w:rsidP="00AF2324">
            <w:pPr>
              <w:pStyle w:val="BasicParagraph"/>
              <w:rPr>
                <w:rFonts w:ascii="Arial" w:hAnsi="Arial" w:cs="Arial"/>
                <w:bCs/>
                <w:color w:val="auto"/>
                <w:sz w:val="20"/>
                <w:szCs w:val="20"/>
                <w:lang w:val="fi-FI"/>
              </w:rPr>
            </w:pPr>
            <w:proofErr w:type="spellStart"/>
            <w:r w:rsidRPr="00F55CED">
              <w:rPr>
                <w:rFonts w:ascii="Arial" w:hAnsi="Arial" w:cs="Arial"/>
                <w:bCs/>
                <w:color w:val="auto"/>
                <w:sz w:val="20"/>
                <w:szCs w:val="20"/>
                <w:lang w:val="fi-FI"/>
              </w:rPr>
              <w:t>StoAlumiini</w:t>
            </w:r>
            <w:proofErr w:type="spellEnd"/>
            <w:r w:rsidRPr="00F55CED">
              <w:rPr>
                <w:rFonts w:ascii="Arial" w:hAnsi="Arial" w:cs="Arial"/>
                <w:bCs/>
                <w:color w:val="auto"/>
                <w:sz w:val="20"/>
                <w:szCs w:val="20"/>
                <w:lang w:val="fi-FI"/>
              </w:rPr>
              <w:t xml:space="preserve"> T-Profiili</w:t>
            </w:r>
          </w:p>
        </w:tc>
      </w:tr>
      <w:tr w:rsidR="000E057E" w14:paraId="6A3B011C" w14:textId="77777777" w:rsidTr="0023576C">
        <w:tc>
          <w:tcPr>
            <w:tcW w:w="4106" w:type="dxa"/>
          </w:tcPr>
          <w:p w14:paraId="56D56985"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543E0462" w14:textId="77777777" w:rsidR="000E057E" w:rsidRPr="006D5894" w:rsidRDefault="000E057E" w:rsidP="00AF2324">
            <w:pPr>
              <w:pStyle w:val="BasicParagraph"/>
              <w:rPr>
                <w:rFonts w:ascii="Arial" w:hAnsi="Arial" w:cs="Arial"/>
                <w:bCs/>
                <w:color w:val="auto"/>
                <w:sz w:val="20"/>
                <w:szCs w:val="20"/>
                <w:lang w:val="fi-FI"/>
              </w:rPr>
            </w:pPr>
          </w:p>
        </w:tc>
      </w:tr>
      <w:tr w:rsidR="000E057E" w14:paraId="5112D0E4" w14:textId="77777777" w:rsidTr="0023576C">
        <w:tc>
          <w:tcPr>
            <w:tcW w:w="4106" w:type="dxa"/>
          </w:tcPr>
          <w:p w14:paraId="74A68362"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1,1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1,65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330B3C3D" w14:textId="734D0C6A"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w:t>
            </w:r>
            <w:r w:rsidR="0023576C">
              <w:rPr>
                <w:rFonts w:ascii="Arial" w:hAnsi="Arial" w:cs="Arial"/>
                <w:bCs/>
                <w:color w:val="auto"/>
                <w:sz w:val="20"/>
                <w:szCs w:val="20"/>
                <w:lang w:val="fi-FI"/>
              </w:rPr>
              <w:t>6</w:t>
            </w:r>
            <w:r w:rsidRPr="006D5894">
              <w:rPr>
                <w:rFonts w:ascii="Arial" w:hAnsi="Arial" w:cs="Arial"/>
                <w:bCs/>
                <w:color w:val="auto"/>
                <w:sz w:val="20"/>
                <w:szCs w:val="20"/>
                <w:lang w:val="fi-FI"/>
              </w:rPr>
              <w:t xml:space="preserve">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0E057E" w14:paraId="46C80041" w14:textId="77777777" w:rsidTr="0023576C">
        <w:tc>
          <w:tcPr>
            <w:tcW w:w="4106" w:type="dxa"/>
          </w:tcPr>
          <w:p w14:paraId="59E4A7C6"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1,4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2,1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340534D1" w14:textId="77777777" w:rsidR="000E057E" w:rsidRPr="006D5894" w:rsidRDefault="000E057E" w:rsidP="00AF2324">
            <w:pPr>
              <w:pStyle w:val="BasicParagraph"/>
              <w:rPr>
                <w:rFonts w:ascii="Arial" w:hAnsi="Arial" w:cs="Arial"/>
                <w:bCs/>
                <w:color w:val="auto"/>
                <w:sz w:val="20"/>
                <w:szCs w:val="20"/>
                <w:lang w:val="fi-FI"/>
              </w:rPr>
            </w:pPr>
          </w:p>
        </w:tc>
      </w:tr>
      <w:tr w:rsidR="000E057E" w14:paraId="083DD076" w14:textId="77777777" w:rsidTr="0023576C">
        <w:tc>
          <w:tcPr>
            <w:tcW w:w="4106" w:type="dxa"/>
          </w:tcPr>
          <w:p w14:paraId="01BE9EA6"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2,4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08D90267"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22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0E057E" w14:paraId="2DE0A19F" w14:textId="77777777" w:rsidTr="0023576C">
        <w:tc>
          <w:tcPr>
            <w:tcW w:w="4106" w:type="dxa"/>
          </w:tcPr>
          <w:p w14:paraId="4672FB53"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2,2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3,3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44208023" w14:textId="2AB653CB" w:rsidR="000E057E" w:rsidRPr="006D5894" w:rsidRDefault="0023576C"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w:t>
            </w:r>
            <w:r>
              <w:rPr>
                <w:rFonts w:ascii="Arial" w:hAnsi="Arial" w:cs="Arial"/>
                <w:bCs/>
                <w:color w:val="auto"/>
                <w:sz w:val="20"/>
                <w:szCs w:val="20"/>
                <w:lang w:val="fi-FI"/>
              </w:rPr>
              <w:t xml:space="preserve"> </w:t>
            </w:r>
            <w:r w:rsidRPr="006D5894">
              <w:rPr>
                <w:rFonts w:ascii="Arial" w:hAnsi="Arial" w:cs="Arial"/>
                <w:bCs/>
                <w:color w:val="auto"/>
                <w:sz w:val="20"/>
                <w:szCs w:val="20"/>
                <w:lang w:val="fi-FI"/>
              </w:rPr>
              <w:t>2</w:t>
            </w:r>
            <w:r>
              <w:rPr>
                <w:rFonts w:ascii="Arial" w:hAnsi="Arial" w:cs="Arial"/>
                <w:bCs/>
                <w:color w:val="auto"/>
                <w:sz w:val="20"/>
                <w:szCs w:val="20"/>
                <w:lang w:val="fi-FI"/>
              </w:rPr>
              <w:t>2</w:t>
            </w:r>
            <w:r w:rsidRPr="006D5894">
              <w:rPr>
                <w:rFonts w:ascii="Arial" w:hAnsi="Arial" w:cs="Arial"/>
                <w:bCs/>
                <w:color w:val="auto"/>
                <w:sz w:val="20"/>
                <w:szCs w:val="20"/>
                <w:lang w:val="fi-FI"/>
              </w:rPr>
              <w:t xml:space="preserve">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r>
              <w:rPr>
                <w:rFonts w:ascii="Arial" w:hAnsi="Arial" w:cs="Arial"/>
                <w:color w:val="auto"/>
                <w:sz w:val="20"/>
                <w:szCs w:val="20"/>
                <w:lang w:val="fi-FI"/>
              </w:rPr>
              <w:t xml:space="preserve">, </w:t>
            </w:r>
            <w:r w:rsidRPr="0023576C">
              <w:rPr>
                <w:rFonts w:ascii="Arial" w:hAnsi="Arial" w:cs="Arial"/>
                <w:bCs/>
                <w:color w:val="auto"/>
                <w:sz w:val="20"/>
                <w:szCs w:val="20"/>
                <w:lang w:val="fi-FI"/>
              </w:rPr>
              <w:t>kiinnikkeiden</w:t>
            </w:r>
            <w:r>
              <w:rPr>
                <w:rFonts w:ascii="Arial" w:hAnsi="Arial" w:cs="Arial"/>
                <w:bCs/>
                <w:color w:val="auto"/>
                <w:sz w:val="20"/>
                <w:szCs w:val="20"/>
                <w:lang w:val="fi-FI"/>
              </w:rPr>
              <w:t xml:space="preserve"> etäisyys </w:t>
            </w:r>
            <w:r w:rsidRPr="0023576C">
              <w:rPr>
                <w:rFonts w:ascii="Arial" w:hAnsi="Arial" w:cs="Arial"/>
                <w:bCs/>
                <w:color w:val="auto"/>
                <w:sz w:val="20"/>
                <w:szCs w:val="20"/>
                <w:lang w:val="fi-FI"/>
              </w:rPr>
              <w:t>≤ 1200 mm</w:t>
            </w:r>
            <w:r w:rsidRPr="006D5894">
              <w:rPr>
                <w:rFonts w:ascii="Arial" w:hAnsi="Arial" w:cs="Arial"/>
                <w:bCs/>
                <w:color w:val="auto"/>
                <w:sz w:val="20"/>
                <w:szCs w:val="20"/>
                <w:lang w:val="fi-FI"/>
              </w:rPr>
              <w:t xml:space="preserve"> </w:t>
            </w:r>
          </w:p>
        </w:tc>
      </w:tr>
      <w:tr w:rsidR="000E057E" w14:paraId="26DB0EE9" w14:textId="77777777" w:rsidTr="0023576C">
        <w:tc>
          <w:tcPr>
            <w:tcW w:w="4106" w:type="dxa"/>
          </w:tcPr>
          <w:p w14:paraId="1DA5219D" w14:textId="7777777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3,9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5245" w:type="dxa"/>
          </w:tcPr>
          <w:p w14:paraId="63073722" w14:textId="2A801D17" w:rsidR="000E057E" w:rsidRPr="006D5894" w:rsidRDefault="000E057E" w:rsidP="00AF2324">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 2</w:t>
            </w:r>
            <w:r w:rsidR="0023576C">
              <w:rPr>
                <w:rFonts w:ascii="Arial" w:hAnsi="Arial" w:cs="Arial"/>
                <w:bCs/>
                <w:color w:val="auto"/>
                <w:sz w:val="20"/>
                <w:szCs w:val="20"/>
                <w:lang w:val="fi-FI"/>
              </w:rPr>
              <w:t>2</w:t>
            </w:r>
            <w:r w:rsidRPr="006D5894">
              <w:rPr>
                <w:rFonts w:ascii="Arial" w:hAnsi="Arial" w:cs="Arial"/>
                <w:bCs/>
                <w:color w:val="auto"/>
                <w:sz w:val="20"/>
                <w:szCs w:val="20"/>
                <w:lang w:val="fi-FI"/>
              </w:rPr>
              <w:t xml:space="preserve"> ruuvia/</w:t>
            </w:r>
            <w:r w:rsidR="0023576C" w:rsidRPr="006D5894">
              <w:rPr>
                <w:rFonts w:ascii="Arial" w:hAnsi="Arial" w:cs="Arial"/>
                <w:color w:val="auto"/>
                <w:sz w:val="20"/>
                <w:szCs w:val="20"/>
                <w:lang w:val="fi-FI"/>
              </w:rPr>
              <w:t>m</w:t>
            </w:r>
            <w:r w:rsidR="0023576C" w:rsidRPr="006D5894">
              <w:rPr>
                <w:rFonts w:ascii="Arial" w:hAnsi="Arial" w:cs="Arial"/>
                <w:color w:val="auto"/>
                <w:sz w:val="20"/>
                <w:szCs w:val="20"/>
                <w:vertAlign w:val="superscript"/>
                <w:lang w:val="fi-FI"/>
              </w:rPr>
              <w:t>2</w:t>
            </w:r>
            <w:r w:rsidR="0023576C">
              <w:rPr>
                <w:rFonts w:ascii="Arial" w:hAnsi="Arial" w:cs="Arial"/>
                <w:color w:val="auto"/>
                <w:sz w:val="20"/>
                <w:szCs w:val="20"/>
                <w:lang w:val="fi-FI"/>
              </w:rPr>
              <w:t xml:space="preserve">, </w:t>
            </w:r>
            <w:r w:rsidR="0023576C" w:rsidRPr="0023576C">
              <w:rPr>
                <w:rFonts w:ascii="Arial" w:hAnsi="Arial" w:cs="Arial"/>
                <w:bCs/>
                <w:color w:val="auto"/>
                <w:sz w:val="20"/>
                <w:szCs w:val="20"/>
                <w:lang w:val="fi-FI"/>
              </w:rPr>
              <w:t>kiinnikkeiden</w:t>
            </w:r>
            <w:r w:rsidR="0023576C">
              <w:rPr>
                <w:rFonts w:ascii="Arial" w:hAnsi="Arial" w:cs="Arial"/>
                <w:bCs/>
                <w:color w:val="auto"/>
                <w:sz w:val="20"/>
                <w:szCs w:val="20"/>
                <w:lang w:val="fi-FI"/>
              </w:rPr>
              <w:t xml:space="preserve"> etäisyys </w:t>
            </w:r>
            <w:r w:rsidR="0023576C" w:rsidRPr="0023576C">
              <w:rPr>
                <w:rFonts w:ascii="Arial" w:hAnsi="Arial" w:cs="Arial"/>
                <w:bCs/>
                <w:color w:val="auto"/>
                <w:sz w:val="20"/>
                <w:szCs w:val="20"/>
                <w:lang w:val="fi-FI"/>
              </w:rPr>
              <w:t xml:space="preserve">≤ </w:t>
            </w:r>
            <w:r w:rsidR="0023576C">
              <w:rPr>
                <w:rFonts w:ascii="Arial" w:hAnsi="Arial" w:cs="Arial"/>
                <w:bCs/>
                <w:color w:val="auto"/>
                <w:sz w:val="20"/>
                <w:szCs w:val="20"/>
                <w:lang w:val="fi-FI"/>
              </w:rPr>
              <w:t>8</w:t>
            </w:r>
            <w:r w:rsidR="0023576C" w:rsidRPr="0023576C">
              <w:rPr>
                <w:rFonts w:ascii="Arial" w:hAnsi="Arial" w:cs="Arial"/>
                <w:bCs/>
                <w:color w:val="auto"/>
                <w:sz w:val="20"/>
                <w:szCs w:val="20"/>
                <w:lang w:val="fi-FI"/>
              </w:rPr>
              <w:t>00 mm</w:t>
            </w:r>
          </w:p>
        </w:tc>
      </w:tr>
    </w:tbl>
    <w:p w14:paraId="3CD7C847" w14:textId="77777777" w:rsidR="000E057E" w:rsidRDefault="000E057E" w:rsidP="000E057E">
      <w:pPr>
        <w:pStyle w:val="NoSpacing"/>
      </w:pPr>
    </w:p>
    <w:p w14:paraId="3D2B1825" w14:textId="1DCB3EE4" w:rsidR="000E057E" w:rsidRDefault="000E057E" w:rsidP="008D3553">
      <w:pPr>
        <w:pStyle w:val="NoSpacing"/>
        <w:ind w:left="360"/>
      </w:pPr>
      <w:r w:rsidRPr="00B76ECD">
        <w:t xml:space="preserve">Levyt asennetaan samaan tasoon tiiviisti puskuun, ja kiinnitetään ruostumattomilla teräsruuveilla.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Pr="00B76ECD">
        <w:t>-levyt asennetaan tiiviisti kiinni toisiinsa, ristisaumoja ei saa muodostua.</w:t>
      </w:r>
      <w:r>
        <w:t xml:space="preserve"> </w:t>
      </w:r>
      <w:r w:rsidRPr="004D5D41">
        <w:t>Vältä</w:t>
      </w:r>
      <w:r>
        <w:t xml:space="preserve"> </w:t>
      </w:r>
      <w:r w:rsidRPr="004D5D41">
        <w:t>epätasaisuuksia levyn pinnassa</w:t>
      </w:r>
      <w:r>
        <w:t xml:space="preserve"> (tulee olla samassa tasossa ja ilman hammastusta (&lt; 1 mm</w:t>
      </w:r>
      <w:bookmarkStart w:id="5" w:name="_Hlk153884939"/>
      <w:r>
        <w:t>)</w:t>
      </w:r>
      <w:bookmarkEnd w:id="5"/>
      <w:r>
        <w:t xml:space="preserve">. </w:t>
      </w:r>
      <w:r w:rsidRPr="00B76ECD">
        <w:t xml:space="preserve"> Pystysuorat liitokset tehd</w:t>
      </w:r>
      <w:r w:rsidRPr="00B76ECD">
        <w:rPr>
          <w:rFonts w:hint="eastAsia"/>
        </w:rPr>
        <w:t>ää</w:t>
      </w:r>
      <w:r w:rsidRPr="00B76ECD">
        <w:t>n aina T-profiililla. Yleensä kiinnitykseen käytetään 1</w:t>
      </w:r>
      <w:r w:rsidR="00DC7309">
        <w:t>5</w:t>
      </w:r>
      <w:r w:rsidRPr="00B76ECD">
        <w:t xml:space="preserve"> ruuvia levyä kohti </w:t>
      </w:r>
      <w:r w:rsidR="00006D75">
        <w:t>(</w:t>
      </w:r>
      <w:r w:rsidRPr="006D5894">
        <w:rPr>
          <w:rFonts w:cs="Arial"/>
          <w:bCs/>
          <w:szCs w:val="20"/>
        </w:rPr>
        <w:t>1</w:t>
      </w:r>
      <w:r w:rsidR="00DC7309">
        <w:rPr>
          <w:rFonts w:cs="Arial"/>
          <w:bCs/>
          <w:szCs w:val="20"/>
        </w:rPr>
        <w:t>6</w:t>
      </w:r>
      <w:r w:rsidRPr="006D5894">
        <w:rPr>
          <w:rFonts w:cs="Arial"/>
          <w:bCs/>
          <w:szCs w:val="20"/>
        </w:rPr>
        <w:t xml:space="preserve"> ruuvia/</w:t>
      </w:r>
      <w:r w:rsidRPr="006D5894">
        <w:rPr>
          <w:rFonts w:cs="Arial"/>
          <w:szCs w:val="20"/>
        </w:rPr>
        <w:t>m</w:t>
      </w:r>
      <w:r w:rsidRPr="006D5894">
        <w:rPr>
          <w:rFonts w:cs="Arial"/>
          <w:szCs w:val="20"/>
          <w:vertAlign w:val="superscript"/>
        </w:rPr>
        <w:t>2</w:t>
      </w:r>
      <w:r w:rsidR="00006D75">
        <w:t>)</w:t>
      </w:r>
      <w:r w:rsidRPr="00411E75">
        <w:rPr>
          <w:rFonts w:cs="Arial"/>
          <w:szCs w:val="20"/>
        </w:rPr>
        <w:t xml:space="preserve">, </w:t>
      </w:r>
      <w:r w:rsidRPr="00B76ECD">
        <w:t>rankajako 600 mm).</w:t>
      </w:r>
      <w:r>
        <w:t xml:space="preserve"> </w:t>
      </w:r>
      <w:r w:rsidRPr="00571310">
        <w:t>Korkeissa ja/tai suuret tuulikuormat omaavissa rakennuksissa laskelmat pitää tehdä erikseen. Katso, että ruuvin kanta uppoutuu</w:t>
      </w:r>
      <w:r>
        <w:rPr>
          <w:szCs w:val="18"/>
        </w:rPr>
        <w:t xml:space="preserve"> </w:t>
      </w:r>
      <w:r w:rsidRPr="00571310">
        <w:t>levyn pinnan tasoon.</w:t>
      </w:r>
      <w:r>
        <w:t xml:space="preserve">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Pr="0039126F">
        <w:t>-levy leikataan esim. mattoveitsellä ja sahataan tavallisilla puunkäsittelyyn tarkoitetuilla työkaluilla.</w:t>
      </w:r>
    </w:p>
    <w:p w14:paraId="394A20CE" w14:textId="77777777" w:rsidR="000E057E" w:rsidRPr="00571310" w:rsidRDefault="000E057E" w:rsidP="000E057E">
      <w:pPr>
        <w:pStyle w:val="NoSpacing"/>
        <w:ind w:left="360"/>
      </w:pPr>
    </w:p>
    <w:p w14:paraId="11F0A2A0" w14:textId="75AF6906" w:rsidR="003A7AFB" w:rsidRDefault="000E057E" w:rsidP="008D3553">
      <w:pPr>
        <w:pStyle w:val="NoSpacing"/>
        <w:ind w:left="360"/>
      </w:pPr>
      <w:r w:rsidRPr="00B76ECD">
        <w:t xml:space="preserve">Tuuletus levyjen takana pitää toimia myös yksityiskohdissa.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-j</w:t>
      </w:r>
      <w:r w:rsidRPr="00B76ECD">
        <w:t>ulkisivulevy</w:t>
      </w:r>
      <w:r>
        <w:t xml:space="preserve"> </w:t>
      </w:r>
      <w:r w:rsidRPr="00B76ECD">
        <w:t xml:space="preserve">voidaan kiinnittää myös talviolosuhteissa ja </w:t>
      </w:r>
      <w:bookmarkStart w:id="6" w:name="_Hlk153802586"/>
      <w:r w:rsidRPr="00B76ECD">
        <w:t>se voi o</w:t>
      </w:r>
      <w:r>
        <w:t>lla säälle alttiina pinnoittamatta 6 kuukautta.</w:t>
      </w:r>
      <w:bookmarkEnd w:id="6"/>
    </w:p>
    <w:p w14:paraId="579B8ECB" w14:textId="77777777" w:rsidR="00FD167B" w:rsidRDefault="00A2467D" w:rsidP="00DA349C">
      <w:pPr>
        <w:pStyle w:val="Heading1"/>
      </w:pPr>
      <w:bookmarkStart w:id="7" w:name="_Toc9429175"/>
      <w:r>
        <w:t>L</w:t>
      </w:r>
      <w:r w:rsidR="00FD167B">
        <w:t>isätarvikkeet/apuvälineet levyn asennuksen yhteydessä</w:t>
      </w:r>
      <w:bookmarkEnd w:id="7"/>
    </w:p>
    <w:p w14:paraId="05C1E435" w14:textId="1F717232" w:rsidR="004D5D41" w:rsidRPr="004D5D41" w:rsidRDefault="004D5D41" w:rsidP="008D3553">
      <w:pPr>
        <w:pStyle w:val="NoSpacing"/>
        <w:ind w:left="360"/>
        <w:rPr>
          <w:szCs w:val="18"/>
        </w:rPr>
      </w:pPr>
      <w:r w:rsidRPr="004D5D41">
        <w:rPr>
          <w:szCs w:val="18"/>
        </w:rPr>
        <w:t xml:space="preserve">Samanaikaisesti </w:t>
      </w:r>
      <w:proofErr w:type="spellStart"/>
      <w:r w:rsidR="008D3553" w:rsidRPr="008D3553">
        <w:rPr>
          <w:szCs w:val="18"/>
        </w:rPr>
        <w:t>StoCarrier</w:t>
      </w:r>
      <w:proofErr w:type="spellEnd"/>
      <w:r w:rsidR="008D3553" w:rsidRPr="008D3553">
        <w:rPr>
          <w:szCs w:val="18"/>
        </w:rPr>
        <w:t xml:space="preserve"> </w:t>
      </w:r>
      <w:proofErr w:type="spellStart"/>
      <w:r w:rsidR="008D3553" w:rsidRPr="008D3553">
        <w:rPr>
          <w:szCs w:val="18"/>
        </w:rPr>
        <w:t>Aero</w:t>
      </w:r>
      <w:proofErr w:type="spellEnd"/>
      <w:r w:rsidR="008D3553">
        <w:rPr>
          <w:szCs w:val="18"/>
        </w:rPr>
        <w:t xml:space="preserve"> </w:t>
      </w:r>
      <w:r w:rsidRPr="004D5D41">
        <w:rPr>
          <w:szCs w:val="18"/>
        </w:rPr>
        <w:t>-levyn asennuksen kanssa asenn</w:t>
      </w:r>
      <w:r>
        <w:rPr>
          <w:szCs w:val="18"/>
        </w:rPr>
        <w:t>etaan myös lisätarvikkeet kuten:</w:t>
      </w:r>
    </w:p>
    <w:p w14:paraId="7A5C6C4A" w14:textId="77777777" w:rsidR="004D5D41" w:rsidRPr="00A14B0C" w:rsidRDefault="00B7104A" w:rsidP="00A14B0C">
      <w:pPr>
        <w:pStyle w:val="NoSpacing"/>
        <w:numPr>
          <w:ilvl w:val="0"/>
          <w:numId w:val="26"/>
        </w:numPr>
        <w:rPr>
          <w:sz w:val="19"/>
        </w:rPr>
      </w:pPr>
      <w:r>
        <w:rPr>
          <w:sz w:val="19"/>
        </w:rPr>
        <w:t xml:space="preserve">Sto Alumiini L-profiili </w:t>
      </w:r>
      <w:r w:rsidR="004D5D41" w:rsidRPr="00A14B0C">
        <w:rPr>
          <w:sz w:val="19"/>
        </w:rPr>
        <w:t>joka suojaa levy</w:t>
      </w:r>
      <w:r>
        <w:rPr>
          <w:sz w:val="19"/>
        </w:rPr>
        <w:t>jen ja tiilien reunoja</w:t>
      </w:r>
      <w:r w:rsidR="004D5D41" w:rsidRPr="00A14B0C">
        <w:rPr>
          <w:sz w:val="19"/>
        </w:rPr>
        <w:t xml:space="preserve"> maanpinnan yläpuolella jne.).</w:t>
      </w:r>
    </w:p>
    <w:p w14:paraId="46B34513" w14:textId="77777777" w:rsidR="004D5D41" w:rsidRPr="00A14B0C" w:rsidRDefault="004D5D41" w:rsidP="00A14B0C">
      <w:pPr>
        <w:pStyle w:val="NoSpacing"/>
        <w:numPr>
          <w:ilvl w:val="0"/>
          <w:numId w:val="26"/>
        </w:numPr>
        <w:rPr>
          <w:sz w:val="19"/>
        </w:rPr>
      </w:pPr>
      <w:r w:rsidRPr="00A14B0C">
        <w:rPr>
          <w:sz w:val="19"/>
        </w:rPr>
        <w:t xml:space="preserve">Tuuletusprofiili / hyönteissuoja (estämään hiiriä yms. pääsemästä levyjen taakse). </w:t>
      </w:r>
    </w:p>
    <w:p w14:paraId="666DBCD9" w14:textId="77777777" w:rsidR="00DA1929" w:rsidRPr="00B7104A" w:rsidRDefault="00B7104A" w:rsidP="00B7104A">
      <w:pPr>
        <w:pStyle w:val="NoSpacing"/>
        <w:numPr>
          <w:ilvl w:val="0"/>
          <w:numId w:val="26"/>
        </w:numPr>
        <w:rPr>
          <w:sz w:val="19"/>
        </w:rPr>
      </w:pPr>
      <w:r>
        <w:rPr>
          <w:sz w:val="19"/>
        </w:rPr>
        <w:t>Sto Alumiini L-profiili</w:t>
      </w:r>
      <w:r w:rsidRPr="00A14B0C">
        <w:rPr>
          <w:sz w:val="19"/>
        </w:rPr>
        <w:t xml:space="preserve"> </w:t>
      </w:r>
      <w:r w:rsidR="004D5D41" w:rsidRPr="00A14B0C">
        <w:rPr>
          <w:sz w:val="19"/>
        </w:rPr>
        <w:t>asennetaan min 6 mm rako esim. vesipelti- ja räystäsliitoksiin.</w:t>
      </w:r>
    </w:p>
    <w:p w14:paraId="1AF2AD99" w14:textId="77777777" w:rsidR="00FD167B" w:rsidRPr="0035663E" w:rsidRDefault="00FD167B" w:rsidP="00DA349C">
      <w:pPr>
        <w:pStyle w:val="Heading1"/>
      </w:pPr>
      <w:bookmarkStart w:id="8" w:name="_Toc9429177"/>
      <w:r w:rsidRPr="0035663E">
        <w:lastRenderedPageBreak/>
        <w:t>Vesipellit</w:t>
      </w:r>
      <w:bookmarkEnd w:id="8"/>
    </w:p>
    <w:p w14:paraId="072D083E" w14:textId="6C7D6193" w:rsidR="000E057E" w:rsidRPr="00411E75" w:rsidRDefault="000E057E" w:rsidP="008D3553">
      <w:pPr>
        <w:ind w:left="360"/>
      </w:pPr>
      <w:bookmarkStart w:id="9" w:name="_Toc9429179"/>
      <w:r w:rsidRPr="00411E75">
        <w:t xml:space="preserve">Pellitystöissä noudatetaan RT-kortin 80-10632 ohjeita. Vesipelleissä täytyy olla vähintään 25 mm korkea ja 12 mm sisään taitettu päätyliitos. Vesipeltien kiinnitys on varmistettava siten, että ne ovat tiukasti kiinni. Laastin reunaan sekä rappaustaitoksen sivulle asennetaan 10 mm leveä tiivistysnauha pellin ja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Pr="00411E75">
        <w:t>-levyn väliin, näin saadaan säätiivis liitos.</w:t>
      </w:r>
    </w:p>
    <w:p w14:paraId="0F7FD9FC" w14:textId="3F820E85" w:rsidR="000E057E" w:rsidRPr="00411E75" w:rsidRDefault="000E057E" w:rsidP="008D3553">
      <w:pPr>
        <w:ind w:left="360"/>
      </w:pPr>
      <w:r w:rsidRPr="00411E75">
        <w:t xml:space="preserve">Jotta julkisivusta saadaan tuulettuva, niin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Pr="00411E75">
        <w:t xml:space="preserve">-levy asennetaan siten, että yläkulmaprofiilin ja vesipellin alaosan väliin jää vähintään 6 mm:n tuuletusrako. </w:t>
      </w:r>
      <w:smartTag w:uri="urn:schemas-microsoft-com:office:smarttags" w:element="metricconverter">
        <w:smartTagPr>
          <w:attr w:name="ProductID" w:val="70 mm"/>
        </w:smartTagPr>
        <w:r w:rsidRPr="00411E75">
          <w:t>70 mm</w:t>
        </w:r>
      </w:smartTag>
      <w:r w:rsidRPr="00411E75">
        <w:t xml:space="preserve"> kummastakin vesipellin päästä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Pr="00411E75">
        <w:t>-levyn ja vesipellin väliin asennetaan tiivistysnauha voimakasta sadetta vastaan. Vesipellin tippareunan pitää olla normaalia pidempi, jotta se estää sadeveden pääsyn</w:t>
      </w:r>
      <w:r w:rsidR="002B2D5F">
        <w:t xml:space="preserve"> </w:t>
      </w:r>
      <w:proofErr w:type="spellStart"/>
      <w:r w:rsidR="008D3553" w:rsidRPr="008D3553">
        <w:t>StoCarrier</w:t>
      </w:r>
      <w:proofErr w:type="spellEnd"/>
      <w:r w:rsidR="008D3553" w:rsidRPr="008D3553">
        <w:t xml:space="preserve"> </w:t>
      </w:r>
      <w:proofErr w:type="spellStart"/>
      <w:r w:rsidR="008D3553" w:rsidRPr="008D3553">
        <w:t>Aero</w:t>
      </w:r>
      <w:proofErr w:type="spellEnd"/>
      <w:r w:rsidR="008D3553">
        <w:t xml:space="preserve"> </w:t>
      </w:r>
      <w:r w:rsidR="008D3553">
        <w:br/>
      </w:r>
      <w:r w:rsidRPr="00411E75">
        <w:t xml:space="preserve">-levyjen taakse. </w:t>
      </w:r>
    </w:p>
    <w:p w14:paraId="73658883" w14:textId="77777777" w:rsidR="002D0EB7" w:rsidRDefault="002D0EB7" w:rsidP="00DA349C">
      <w:pPr>
        <w:pStyle w:val="Heading1"/>
      </w:pPr>
      <w:r>
        <w:t>Liikuntasaumat</w:t>
      </w:r>
    </w:p>
    <w:p w14:paraId="19330149" w14:textId="58FF07BE" w:rsidR="00826E99" w:rsidRPr="00A70D26" w:rsidRDefault="00826E99" w:rsidP="006431FB">
      <w:pPr>
        <w:pStyle w:val="NoSpacing"/>
        <w:ind w:left="360"/>
      </w:pPr>
      <w:r w:rsidRPr="00A70D26">
        <w:t xml:space="preserve">Liikuntasaumat tehdään niin, että alueen koko ei ole 6x6 m suurempi. Liikuntasaumojen sijainti ja koko voidaan suunnitella kohdekohtaisesti. Lisäksi liikuntasaumoja voidaan tehdä sisä- ja ulkokulmiin. Saumat tehdään </w:t>
      </w:r>
      <w:proofErr w:type="spellStart"/>
      <w:r w:rsidRPr="00A70D26">
        <w:t>StoVentec</w:t>
      </w:r>
      <w:proofErr w:type="spellEnd"/>
      <w:r w:rsidRPr="00A70D26">
        <w:t xml:space="preserve"> saumanauhalla </w:t>
      </w:r>
      <w:proofErr w:type="spellStart"/>
      <w:r w:rsidR="006431FB" w:rsidRPr="006431FB">
        <w:t>StoCarrier</w:t>
      </w:r>
      <w:proofErr w:type="spellEnd"/>
      <w:r w:rsidR="006431FB" w:rsidRPr="006431FB">
        <w:t xml:space="preserve"> </w:t>
      </w:r>
      <w:proofErr w:type="spellStart"/>
      <w:r w:rsidR="006431FB" w:rsidRPr="006431FB">
        <w:t>Aero</w:t>
      </w:r>
      <w:proofErr w:type="spellEnd"/>
      <w:r w:rsidR="006431FB">
        <w:t xml:space="preserve"> </w:t>
      </w:r>
      <w:r w:rsidRPr="00A70D26">
        <w:t xml:space="preserve">-levyjen väliin. Kun verhous on </w:t>
      </w:r>
      <w:r w:rsidR="00B73F58">
        <w:t>asennettu</w:t>
      </w:r>
      <w:r w:rsidRPr="00A70D26">
        <w:t xml:space="preserve"> ja sauma on kuiva, saumaan laitetaan Sto Pohjanauha ja tiivistetään </w:t>
      </w:r>
      <w:proofErr w:type="spellStart"/>
      <w:r w:rsidRPr="00A70D26">
        <w:t>Ottoseal</w:t>
      </w:r>
      <w:proofErr w:type="spellEnd"/>
      <w:r w:rsidRPr="00A70D26">
        <w:t xml:space="preserve"> S70 saumausmassalla.</w:t>
      </w:r>
    </w:p>
    <w:p w14:paraId="54C51321" w14:textId="77777777" w:rsidR="00FD167B" w:rsidRPr="0035663E" w:rsidRDefault="00FD167B" w:rsidP="00DA349C">
      <w:pPr>
        <w:pStyle w:val="Heading1"/>
      </w:pPr>
      <w:r w:rsidRPr="0035663E">
        <w:t>Räystäät ja kattoliitokset</w:t>
      </w:r>
      <w:bookmarkEnd w:id="9"/>
    </w:p>
    <w:p w14:paraId="277BA903" w14:textId="622E6385" w:rsidR="006F077D" w:rsidRDefault="006F077D" w:rsidP="006431FB">
      <w:pPr>
        <w:pStyle w:val="NoSpacing"/>
        <w:ind w:left="360"/>
      </w:pPr>
      <w:r w:rsidRPr="006F077D">
        <w:t xml:space="preserve">Jos räystäs on jo tuulettuva, asennetaan </w:t>
      </w:r>
      <w:proofErr w:type="spellStart"/>
      <w:r w:rsidR="006431FB" w:rsidRPr="006431FB">
        <w:t>StoCarrier</w:t>
      </w:r>
      <w:proofErr w:type="spellEnd"/>
      <w:r w:rsidR="006431FB" w:rsidRPr="006431FB">
        <w:t xml:space="preserve"> </w:t>
      </w:r>
      <w:proofErr w:type="spellStart"/>
      <w:r w:rsidR="006431FB" w:rsidRPr="006431FB">
        <w:t>Aero</w:t>
      </w:r>
      <w:proofErr w:type="spellEnd"/>
      <w:r w:rsidR="006431FB">
        <w:t xml:space="preserve"> </w:t>
      </w:r>
      <w:r w:rsidRPr="006F077D">
        <w:t xml:space="preserve">-levy mieluiten käyttämällä </w:t>
      </w:r>
      <w:r w:rsidR="001E6ED7">
        <w:t>Alumiini L-</w:t>
      </w:r>
      <w:r w:rsidRPr="006F077D">
        <w:t xml:space="preserve">profiilia suojamaan seisovalta vedeltä, sekä saumausnauhaa räystään ja yläkulmaprofiilin välille. Näin saadaan tiivis liitos, kun julkisivu tuulettuu räystään kautta. Jos tuuletus tapahtuu vain julkisivujärjestelmän kautta, </w:t>
      </w:r>
      <w:r w:rsidR="001E6ED7">
        <w:t>Alumiini L-</w:t>
      </w:r>
      <w:r w:rsidRPr="006F077D">
        <w:t xml:space="preserve">profiili asennetaan vähintään 6 mm etäisyydelle räystäsrakenteesta. Jos halutaan tuulettuva räystäs, räystään leveyden tulisi olla vähintään 400 mm, jotta se suojaa viistosateelta. Tällöin </w:t>
      </w:r>
      <w:r w:rsidR="001E6ED7">
        <w:t>Alumiini L-</w:t>
      </w:r>
      <w:r w:rsidRPr="006F077D">
        <w:t>profiilia voidaan käyttää julkisivun tuulettamiseen asentamalla se 6 mm räystään alapuolelle.</w:t>
      </w:r>
    </w:p>
    <w:p w14:paraId="3C9EA714" w14:textId="2D7C8CA6" w:rsidR="000E057E" w:rsidRDefault="000E057E" w:rsidP="006F077D">
      <w:pPr>
        <w:pStyle w:val="NoSpacing"/>
        <w:ind w:left="360"/>
      </w:pPr>
    </w:p>
    <w:p w14:paraId="68A2EDCE" w14:textId="77777777" w:rsidR="000E057E" w:rsidRPr="00411E75" w:rsidRDefault="000E057E" w:rsidP="000E057E">
      <w:pPr>
        <w:pStyle w:val="NoSpacing"/>
        <w:rPr>
          <w:b/>
          <w:bCs/>
        </w:rPr>
      </w:pPr>
      <w:proofErr w:type="spellStart"/>
      <w:r w:rsidRPr="00411E75">
        <w:rPr>
          <w:b/>
          <w:bCs/>
        </w:rPr>
        <w:t>Primerointi</w:t>
      </w:r>
      <w:proofErr w:type="spellEnd"/>
      <w:r w:rsidRPr="00411E75">
        <w:rPr>
          <w:b/>
          <w:bCs/>
        </w:rPr>
        <w:t xml:space="preserve"> (tarvittaessa)</w:t>
      </w:r>
    </w:p>
    <w:p w14:paraId="4D89E156" w14:textId="77777777" w:rsidR="000E057E" w:rsidRDefault="000E057E" w:rsidP="000E057E">
      <w:pPr>
        <w:pStyle w:val="NoSpacing"/>
        <w:ind w:left="360"/>
      </w:pPr>
    </w:p>
    <w:p w14:paraId="3D96707E" w14:textId="608B2D7F" w:rsidR="000E057E" w:rsidRPr="006F077D" w:rsidRDefault="000E057E" w:rsidP="006431FB">
      <w:pPr>
        <w:pStyle w:val="NoSpacing"/>
        <w:ind w:left="360"/>
      </w:pPr>
      <w:r>
        <w:rPr>
          <w:rFonts w:cs="Arial"/>
          <w:szCs w:val="20"/>
        </w:rPr>
        <w:t xml:space="preserve">Kun käytetään mineraalista </w:t>
      </w:r>
      <w:proofErr w:type="spellStart"/>
      <w:r>
        <w:rPr>
          <w:rFonts w:cs="Arial"/>
          <w:szCs w:val="20"/>
        </w:rPr>
        <w:t>StoLevell</w:t>
      </w:r>
      <w:proofErr w:type="spellEnd"/>
      <w:r>
        <w:rPr>
          <w:rFonts w:cs="Arial"/>
          <w:szCs w:val="20"/>
        </w:rPr>
        <w:t xml:space="preserve"> </w:t>
      </w:r>
      <w:proofErr w:type="spellStart"/>
      <w:r>
        <w:rPr>
          <w:rFonts w:cs="Arial"/>
          <w:szCs w:val="20"/>
        </w:rPr>
        <w:t>Evo</w:t>
      </w:r>
      <w:proofErr w:type="spellEnd"/>
      <w:r>
        <w:rPr>
          <w:rFonts w:cs="Arial"/>
          <w:szCs w:val="20"/>
        </w:rPr>
        <w:t xml:space="preserve"> verkotuslaastia, </w:t>
      </w:r>
      <w:proofErr w:type="spellStart"/>
      <w:r w:rsidR="006431FB" w:rsidRPr="006431FB">
        <w:rPr>
          <w:rFonts w:cs="Arial"/>
          <w:szCs w:val="20"/>
        </w:rPr>
        <w:t>StoCarrier</w:t>
      </w:r>
      <w:proofErr w:type="spellEnd"/>
      <w:r w:rsidR="006431FB" w:rsidRPr="006431FB">
        <w:rPr>
          <w:rFonts w:cs="Arial"/>
          <w:szCs w:val="20"/>
        </w:rPr>
        <w:t xml:space="preserve"> </w:t>
      </w:r>
      <w:proofErr w:type="spellStart"/>
      <w:r w:rsidR="006431FB" w:rsidRPr="006431FB">
        <w:rPr>
          <w:rFonts w:cs="Arial"/>
          <w:szCs w:val="20"/>
        </w:rPr>
        <w:t>Aero</w:t>
      </w:r>
      <w:proofErr w:type="spellEnd"/>
      <w:r w:rsidR="006431FB">
        <w:rPr>
          <w:rFonts w:cs="Arial"/>
          <w:szCs w:val="20"/>
        </w:rPr>
        <w:t xml:space="preserve"> </w:t>
      </w:r>
      <w:r>
        <w:rPr>
          <w:rFonts w:cs="Arial"/>
          <w:szCs w:val="20"/>
        </w:rPr>
        <w:t xml:space="preserve">-levy </w:t>
      </w:r>
      <w:proofErr w:type="spellStart"/>
      <w:r>
        <w:rPr>
          <w:rFonts w:cs="Arial"/>
          <w:szCs w:val="20"/>
        </w:rPr>
        <w:t>primeroidaan</w:t>
      </w:r>
      <w:proofErr w:type="spellEnd"/>
      <w:r>
        <w:rPr>
          <w:rFonts w:cs="Arial"/>
          <w:szCs w:val="20"/>
        </w:rPr>
        <w:t xml:space="preserve"> </w:t>
      </w:r>
      <w:r w:rsidRPr="006F142D">
        <w:rPr>
          <w:rFonts w:cs="Arial"/>
          <w:szCs w:val="20"/>
        </w:rPr>
        <w:t xml:space="preserve">Sto </w:t>
      </w:r>
      <w:proofErr w:type="spellStart"/>
      <w:r w:rsidRPr="006F142D">
        <w:rPr>
          <w:rFonts w:cs="Arial"/>
          <w:szCs w:val="20"/>
        </w:rPr>
        <w:t>Primer</w:t>
      </w:r>
      <w:r>
        <w:rPr>
          <w:rFonts w:cs="Arial"/>
          <w:szCs w:val="20"/>
        </w:rPr>
        <w:t>illa</w:t>
      </w:r>
      <w:proofErr w:type="spellEnd"/>
      <w:r w:rsidRPr="006F142D">
        <w:rPr>
          <w:rFonts w:cs="Arial"/>
          <w:szCs w:val="20"/>
        </w:rPr>
        <w:t xml:space="preserve"> ennen </w:t>
      </w:r>
      <w:r>
        <w:rPr>
          <w:rFonts w:cs="Arial"/>
          <w:szCs w:val="20"/>
        </w:rPr>
        <w:t>verkotus</w:t>
      </w:r>
      <w:r w:rsidRPr="006F142D">
        <w:rPr>
          <w:rFonts w:cs="Arial"/>
          <w:szCs w:val="20"/>
        </w:rPr>
        <w:t xml:space="preserve">laastin levitystä. </w:t>
      </w:r>
    </w:p>
    <w:p w14:paraId="1E2C82BD" w14:textId="77777777" w:rsidR="000E057E" w:rsidRPr="006F077D" w:rsidRDefault="000E057E" w:rsidP="006F077D">
      <w:pPr>
        <w:pStyle w:val="NoSpacing"/>
        <w:ind w:left="360"/>
      </w:pPr>
    </w:p>
    <w:p w14:paraId="4E0FB1A1" w14:textId="77777777" w:rsidR="00FD167B" w:rsidRDefault="00922B62" w:rsidP="00DA349C">
      <w:pPr>
        <w:pStyle w:val="Heading1"/>
      </w:pPr>
      <w:bookmarkStart w:id="10" w:name="_Toc9429180"/>
      <w:proofErr w:type="spellStart"/>
      <w:r>
        <w:t>Diegonaaliverkotus</w:t>
      </w:r>
      <w:proofErr w:type="spellEnd"/>
      <w:r>
        <w:t>/kulmaverkko/reunaprofiilit</w:t>
      </w:r>
      <w:bookmarkEnd w:id="10"/>
    </w:p>
    <w:p w14:paraId="103E25FA" w14:textId="4D39A3C7" w:rsidR="000E057E" w:rsidRDefault="000E057E" w:rsidP="000E057E">
      <w:pPr>
        <w:ind w:left="360"/>
      </w:pPr>
      <w:r>
        <w:t>Koko seinän rappaukselle ja verkotukselle tehdään diagonaaliverkotus Sto Lasikuituverkko M:llä (</w:t>
      </w:r>
      <w:proofErr w:type="spellStart"/>
      <w:r>
        <w:t>väh</w:t>
      </w:r>
      <w:proofErr w:type="spellEnd"/>
      <w:r>
        <w:t xml:space="preserve">. 300 x 250 mm) sekä vahvistukset </w:t>
      </w:r>
      <w:proofErr w:type="spellStart"/>
      <w:r>
        <w:t>smyygeihin</w:t>
      </w:r>
      <w:proofErr w:type="spellEnd"/>
      <w:r>
        <w:t xml:space="preserve"> ja kulmiin ja reunaprofiilien liitoskohtiin. Diagonaaliverkotus asennetaan halkeilulle alttiisiin paikkoihin, esim. ulkoneviin rakenteisiin sekä kulmiin, joissa on aukkoja (mm. kulmat ikkunoiden ja ovien ympärillä). Katso että diagonaaliverkotus asennetaan aukon kulmaan asti. </w:t>
      </w:r>
    </w:p>
    <w:p w14:paraId="3B43B094" w14:textId="77777777" w:rsidR="000E057E" w:rsidRDefault="000E057E" w:rsidP="000E057E">
      <w:pPr>
        <w:ind w:left="360"/>
      </w:pPr>
      <w:proofErr w:type="spellStart"/>
      <w:r>
        <w:t>Smyygien</w:t>
      </w:r>
      <w:proofErr w:type="spellEnd"/>
      <w:r>
        <w:t xml:space="preserve"> ja ulkokulmien verkotukseen käytetään Sto Kulmaverkko F:ä. Sisäkulmissa verkko asennetaan yhtenäisenä kulman ympäri tai käytetään Sto Kulmaverkkoa jonka sisempi muovilista on poistettu. Ohut kerros laastia levitetään teräslastalla. Lasikuituverkko painetaan märkään laastiin ja pinta tasoitetaan teräslastalla. </w:t>
      </w:r>
    </w:p>
    <w:p w14:paraId="63FC4F2D" w14:textId="77777777" w:rsidR="00826E99" w:rsidRPr="000B13B8" w:rsidRDefault="00826E99" w:rsidP="000B13B8">
      <w:pPr>
        <w:ind w:left="360"/>
      </w:pPr>
    </w:p>
    <w:p w14:paraId="61766470" w14:textId="77777777" w:rsidR="00922B62" w:rsidRDefault="00922B62" w:rsidP="00DA349C">
      <w:pPr>
        <w:pStyle w:val="Heading1"/>
      </w:pPr>
      <w:bookmarkStart w:id="11" w:name="_Toc9429181"/>
      <w:r>
        <w:t>Rappaus ja verkotus koko pinnalle</w:t>
      </w:r>
      <w:bookmarkEnd w:id="11"/>
    </w:p>
    <w:p w14:paraId="15F7F688" w14:textId="59289C44" w:rsidR="000B13B8" w:rsidRDefault="000B13B8" w:rsidP="006431FB">
      <w:pPr>
        <w:ind w:left="360"/>
      </w:pPr>
      <w:r>
        <w:t xml:space="preserve">Verkotuslaasti levitetään </w:t>
      </w:r>
      <w:proofErr w:type="spellStart"/>
      <w:r w:rsidR="006431FB" w:rsidRPr="006431FB">
        <w:t>StoCarrier</w:t>
      </w:r>
      <w:proofErr w:type="spellEnd"/>
      <w:r w:rsidR="006431FB" w:rsidRPr="006431FB">
        <w:t xml:space="preserve"> </w:t>
      </w:r>
      <w:proofErr w:type="spellStart"/>
      <w:r w:rsidR="006431FB" w:rsidRPr="006431FB">
        <w:t>Aero</w:t>
      </w:r>
      <w:proofErr w:type="spellEnd"/>
      <w:r w:rsidR="006431FB">
        <w:t xml:space="preserve"> </w:t>
      </w:r>
      <w:r>
        <w:t xml:space="preserve">-levylle; </w:t>
      </w:r>
      <w:proofErr w:type="spellStart"/>
      <w:r>
        <w:t>StoLevell</w:t>
      </w:r>
      <w:proofErr w:type="spellEnd"/>
      <w:r>
        <w:t xml:space="preserve"> </w:t>
      </w:r>
      <w:proofErr w:type="spellStart"/>
      <w:r>
        <w:t>Evo</w:t>
      </w:r>
      <w:proofErr w:type="spellEnd"/>
      <w:r>
        <w:t xml:space="preserve"> 10-12 kg/ m²</w:t>
      </w:r>
      <w:r w:rsidR="000E057E">
        <w:t xml:space="preserve"> (verkotuslaastikerroksen paksuus 6-8 mm)</w:t>
      </w:r>
      <w:r>
        <w:t xml:space="preserve">. </w:t>
      </w:r>
      <w:r w:rsidR="000E057E">
        <w:t xml:space="preserve">Sto </w:t>
      </w:r>
      <w:r>
        <w:t>Lasikuituverkko</w:t>
      </w:r>
      <w:r w:rsidR="000E057E">
        <w:t xml:space="preserve"> M</w:t>
      </w:r>
      <w:r>
        <w:t xml:space="preserve"> painetaan märkään laastiin ja pinta tasoitetaan niin, että siitä tulee hyvä alusta pinnoitteelle. Lasikuituverkko 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 Verkotuslaasti voidaan levittää ruiskuttamalla. Alin ilman ja alustan lämpötila vähintään +5°C. </w:t>
      </w:r>
    </w:p>
    <w:p w14:paraId="23C641DB" w14:textId="77777777" w:rsidR="000E057E" w:rsidRDefault="000E057E" w:rsidP="00034014">
      <w:pPr>
        <w:autoSpaceDE w:val="0"/>
        <w:autoSpaceDN w:val="0"/>
        <w:adjustRightInd w:val="0"/>
        <w:spacing w:after="0" w:line="288" w:lineRule="auto"/>
      </w:pPr>
    </w:p>
    <w:p w14:paraId="31969273" w14:textId="77777777" w:rsidR="000E057E" w:rsidRDefault="000E057E" w:rsidP="00034014">
      <w:pPr>
        <w:autoSpaceDE w:val="0"/>
        <w:autoSpaceDN w:val="0"/>
        <w:adjustRightInd w:val="0"/>
        <w:spacing w:after="0" w:line="288" w:lineRule="auto"/>
      </w:pPr>
    </w:p>
    <w:p w14:paraId="383FC7DF" w14:textId="07D92CC1" w:rsidR="00826E99" w:rsidRPr="00826E99" w:rsidRDefault="00826E99" w:rsidP="00034014">
      <w:pPr>
        <w:autoSpaceDE w:val="0"/>
        <w:autoSpaceDN w:val="0"/>
        <w:adjustRightInd w:val="0"/>
        <w:spacing w:after="0" w:line="288" w:lineRule="auto"/>
        <w:rPr>
          <w:b/>
          <w:bCs/>
        </w:rPr>
      </w:pPr>
      <w:r w:rsidRPr="00826E99">
        <w:rPr>
          <w:b/>
          <w:bCs/>
        </w:rPr>
        <w:t xml:space="preserve">Verhous </w:t>
      </w:r>
    </w:p>
    <w:p w14:paraId="01E3843E" w14:textId="77777777" w:rsidR="00826E99" w:rsidRDefault="00826E99" w:rsidP="00034014">
      <w:pPr>
        <w:autoSpaceDE w:val="0"/>
        <w:autoSpaceDN w:val="0"/>
        <w:adjustRightInd w:val="0"/>
        <w:spacing w:after="0" w:line="288" w:lineRule="auto"/>
      </w:pPr>
    </w:p>
    <w:p w14:paraId="1054E3EA" w14:textId="5B9DE6D9" w:rsidR="00826E99" w:rsidRDefault="00826E99" w:rsidP="00826E99">
      <w:pPr>
        <w:ind w:left="360"/>
      </w:pPr>
      <w:proofErr w:type="spellStart"/>
      <w:r>
        <w:t>StoBrick</w:t>
      </w:r>
      <w:proofErr w:type="spellEnd"/>
      <w:r w:rsidR="000E057E">
        <w:t xml:space="preserve"> tiililaatta / </w:t>
      </w:r>
      <w:proofErr w:type="spellStart"/>
      <w:r>
        <w:t>StoLuonnonkivi</w:t>
      </w:r>
      <w:r w:rsidR="000E057E">
        <w:t>laatta</w:t>
      </w:r>
      <w:proofErr w:type="spellEnd"/>
      <w:r w:rsidR="00B73F58">
        <w:t xml:space="preserve"> asennetaan</w:t>
      </w:r>
      <w:r>
        <w:t xml:space="preserve"> kuivaan ja kovettuneeseen verkotuslaastiin </w:t>
      </w:r>
      <w:proofErr w:type="spellStart"/>
      <w:r>
        <w:t>StoColl</w:t>
      </w:r>
      <w:proofErr w:type="spellEnd"/>
      <w:r>
        <w:t xml:space="preserve"> KM kiinnityslaastilla. </w:t>
      </w:r>
      <w:proofErr w:type="spellStart"/>
      <w:r>
        <w:t>StoColl</w:t>
      </w:r>
      <w:proofErr w:type="spellEnd"/>
      <w:r>
        <w:t xml:space="preserve"> KM levitetään hammaslastalla verkotuslaastin päälle ja </w:t>
      </w:r>
      <w:proofErr w:type="spellStart"/>
      <w:r>
        <w:t>StoColl</w:t>
      </w:r>
      <w:proofErr w:type="spellEnd"/>
      <w:r>
        <w:t xml:space="preserve"> KM levitetään myös </w:t>
      </w:r>
      <w:proofErr w:type="spellStart"/>
      <w:r>
        <w:t>StoBrick</w:t>
      </w:r>
      <w:proofErr w:type="spellEnd"/>
      <w:r>
        <w:t xml:space="preserve"> / Sto Luonnonkivilaatan takapinnalle (</w:t>
      </w:r>
      <w:proofErr w:type="spellStart"/>
      <w:r>
        <w:t>floating-buttering</w:t>
      </w:r>
      <w:proofErr w:type="spellEnd"/>
      <w:r>
        <w:t xml:space="preserve"> menetelmä). Älä levitä kiinnityslaastia liian suurelle alueelle kerralla, jotta kiinnityslaastin pinnalle ei muodostu kalvoa. Ulkokulmiin asennetaan </w:t>
      </w:r>
      <w:proofErr w:type="spellStart"/>
      <w:r>
        <w:t>StoBrick</w:t>
      </w:r>
      <w:proofErr w:type="spellEnd"/>
      <w:r>
        <w:t xml:space="preserve"> WR kulmatiili. </w:t>
      </w:r>
      <w:proofErr w:type="spellStart"/>
      <w:r>
        <w:t>StoColl</w:t>
      </w:r>
      <w:proofErr w:type="spellEnd"/>
      <w:r>
        <w:t xml:space="preserve"> KM tasoitetaan saumoissa ennen kiinnityslaastin kovettumista. </w:t>
      </w:r>
    </w:p>
    <w:p w14:paraId="23B853FD" w14:textId="77777777" w:rsidR="00826E99" w:rsidRPr="00826E99" w:rsidRDefault="00826E99" w:rsidP="00826E99">
      <w:pPr>
        <w:rPr>
          <w:b/>
          <w:bCs/>
        </w:rPr>
      </w:pPr>
      <w:r w:rsidRPr="00826E99">
        <w:rPr>
          <w:b/>
          <w:bCs/>
        </w:rPr>
        <w:t xml:space="preserve">Verhouksen saumaus </w:t>
      </w:r>
    </w:p>
    <w:p w14:paraId="717AE26E" w14:textId="600C19EC" w:rsidR="004849F8" w:rsidRDefault="00826E99" w:rsidP="00826E99">
      <w:pPr>
        <w:ind w:left="360"/>
      </w:pPr>
      <w:r>
        <w:t xml:space="preserve">Sen jälkeen kun </w:t>
      </w:r>
      <w:proofErr w:type="spellStart"/>
      <w:r>
        <w:t>StoColl</w:t>
      </w:r>
      <w:proofErr w:type="spellEnd"/>
      <w:r>
        <w:t xml:space="preserve"> KM kiinnityslaasti on kovettunut</w:t>
      </w:r>
      <w:r w:rsidR="000E057E">
        <w:t xml:space="preserve"> (vähintään 1 viikko)</w:t>
      </w:r>
      <w:r>
        <w:t xml:space="preserve">, </w:t>
      </w:r>
      <w:proofErr w:type="spellStart"/>
      <w:r>
        <w:t>StoBrick</w:t>
      </w:r>
      <w:proofErr w:type="spellEnd"/>
      <w:r>
        <w:t xml:space="preserve"> tiililaatta</w:t>
      </w:r>
      <w:r w:rsidR="000E057E">
        <w:t xml:space="preserve"> </w:t>
      </w:r>
      <w:r>
        <w:t>/</w:t>
      </w:r>
      <w:r w:rsidR="000E057E">
        <w:t xml:space="preserve"> </w:t>
      </w:r>
      <w:r>
        <w:t xml:space="preserve">Sto Luonnonkivilaatta saumataan </w:t>
      </w:r>
      <w:proofErr w:type="spellStart"/>
      <w:r>
        <w:t>StoColl</w:t>
      </w:r>
      <w:proofErr w:type="spellEnd"/>
      <w:r>
        <w:t xml:space="preserve"> FM-K (muuraussauma) tai </w:t>
      </w:r>
      <w:proofErr w:type="spellStart"/>
      <w:r>
        <w:t>StoColl</w:t>
      </w:r>
      <w:proofErr w:type="spellEnd"/>
      <w:r>
        <w:t xml:space="preserve"> FM-S (</w:t>
      </w:r>
      <w:r w:rsidR="000E057E">
        <w:t>pesu</w:t>
      </w:r>
      <w:r>
        <w:t xml:space="preserve">sauma) saumauslaastilla. </w:t>
      </w:r>
      <w:proofErr w:type="spellStart"/>
      <w:r>
        <w:t>StoColl</w:t>
      </w:r>
      <w:proofErr w:type="spellEnd"/>
      <w:r>
        <w:t xml:space="preserve"> FM-K levitetään saumaraudalla ja </w:t>
      </w:r>
      <w:proofErr w:type="spellStart"/>
      <w:r>
        <w:t>jälkikäsitellään</w:t>
      </w:r>
      <w:proofErr w:type="spellEnd"/>
      <w:r>
        <w:t xml:space="preserve"> kuivalla harjalla. </w:t>
      </w:r>
      <w:proofErr w:type="spellStart"/>
      <w:r>
        <w:t>StoColl</w:t>
      </w:r>
      <w:proofErr w:type="spellEnd"/>
      <w:r>
        <w:t xml:space="preserve"> FM-S levitetään saumauskumilla ja pinta pestään sienellä/kuivalla nukkaamattomalla liinalla (ei sovellu </w:t>
      </w:r>
      <w:r w:rsidR="000E057E">
        <w:t xml:space="preserve">karkeille tai imeville </w:t>
      </w:r>
      <w:r>
        <w:t>tiil</w:t>
      </w:r>
      <w:r w:rsidR="000E057E">
        <w:t>i</w:t>
      </w:r>
      <w:r>
        <w:t>lle). Teknisessä tietolehdessä ilmoitettua sekoitussuhdetta saumauslaasteille pitää ehdottomasti noudattaa. Saumarautaa tulee välttää tummissa värisävyissä, koska saumojen tasoitus voi aiheuttaa värisävyeroja.</w:t>
      </w:r>
    </w:p>
    <w:p w14:paraId="124D87C8" w14:textId="77777777" w:rsidR="00826E99" w:rsidRPr="00826E99" w:rsidRDefault="00826E99" w:rsidP="00826E99">
      <w:pPr>
        <w:ind w:left="360"/>
      </w:pPr>
    </w:p>
    <w:p w14:paraId="435EB3D6" w14:textId="77777777" w:rsidR="003A7DFE" w:rsidRDefault="003A7DFE" w:rsidP="00034014">
      <w:pPr>
        <w:autoSpaceDE w:val="0"/>
        <w:autoSpaceDN w:val="0"/>
        <w:adjustRightInd w:val="0"/>
        <w:spacing w:after="0" w:line="288" w:lineRule="auto"/>
        <w:rPr>
          <w:rFonts w:cs="Arial"/>
          <w:szCs w:val="20"/>
        </w:rPr>
      </w:pPr>
    </w:p>
    <w:p w14:paraId="2325EAB7" w14:textId="77777777" w:rsidR="004849F8" w:rsidRDefault="004849F8" w:rsidP="00034014">
      <w:pPr>
        <w:autoSpaceDE w:val="0"/>
        <w:autoSpaceDN w:val="0"/>
        <w:adjustRightInd w:val="0"/>
        <w:spacing w:after="0" w:line="288" w:lineRule="auto"/>
        <w:rPr>
          <w:rFonts w:cs="Arial"/>
          <w:szCs w:val="20"/>
        </w:rPr>
      </w:pPr>
      <w:r>
        <w:rPr>
          <w:rFonts w:cs="Arial"/>
          <w:szCs w:val="20"/>
        </w:rPr>
        <w:t>MALLITYÖSELOSTUS ON TARKOIT</w:t>
      </w:r>
      <w:r w:rsidR="00826E99">
        <w:rPr>
          <w:rFonts w:cs="Arial"/>
          <w:szCs w:val="20"/>
        </w:rPr>
        <w:t>E</w:t>
      </w:r>
      <w:r>
        <w:rPr>
          <w:rFonts w:cs="Arial"/>
          <w:szCs w:val="20"/>
        </w:rPr>
        <w:t>TT</w:t>
      </w:r>
      <w:r w:rsidR="00826E99">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00AA3D62" w14:textId="77777777" w:rsidR="004849F8" w:rsidRDefault="004849F8" w:rsidP="00034014">
      <w:pPr>
        <w:autoSpaceDE w:val="0"/>
        <w:autoSpaceDN w:val="0"/>
        <w:adjustRightInd w:val="0"/>
        <w:spacing w:after="0" w:line="288" w:lineRule="auto"/>
        <w:rPr>
          <w:rFonts w:cs="Arial"/>
          <w:szCs w:val="20"/>
        </w:rPr>
      </w:pPr>
    </w:p>
    <w:p w14:paraId="1E019658"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A03E2" w14:textId="77777777" w:rsidR="002B3EA0" w:rsidRDefault="002B3EA0" w:rsidP="00B4646C">
      <w:pPr>
        <w:spacing w:after="0" w:line="240" w:lineRule="auto"/>
      </w:pPr>
      <w:r>
        <w:separator/>
      </w:r>
    </w:p>
  </w:endnote>
  <w:endnote w:type="continuationSeparator" w:id="0">
    <w:p w14:paraId="19AF13F8" w14:textId="77777777" w:rsidR="002B3EA0" w:rsidRDefault="002B3EA0" w:rsidP="00B46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to Frutiger 45 Light">
    <w:altName w:val="Calibri"/>
    <w:charset w:val="00"/>
    <w:family w:val="swiss"/>
    <w:pitch w:val="variable"/>
    <w:sig w:usb0="8000002F" w:usb1="0000004A" w:usb2="00000000" w:usb3="00000000" w:csb0="0000009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0C756" w14:textId="2DA3F685" w:rsidR="006B58C3" w:rsidRDefault="00825341">
    <w:pPr>
      <w:pStyle w:val="Footer"/>
    </w:pPr>
    <w:r>
      <w:t>Versio 1 202</w:t>
    </w:r>
    <w:r w:rsidR="007D2E67">
      <w:t>5</w:t>
    </w:r>
    <w:r>
      <w:t xml:space="preserve"> </w:t>
    </w:r>
    <w:proofErr w:type="spellStart"/>
    <w:r>
      <w:t>StoVentec</w:t>
    </w:r>
    <w:proofErr w:type="spellEnd"/>
    <w:r>
      <w:t xml:space="preserve"> 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17B39" w14:textId="77777777" w:rsidR="002B3EA0" w:rsidRDefault="002B3EA0" w:rsidP="00B4646C">
      <w:pPr>
        <w:spacing w:after="0" w:line="240" w:lineRule="auto"/>
      </w:pPr>
      <w:r>
        <w:separator/>
      </w:r>
    </w:p>
  </w:footnote>
  <w:footnote w:type="continuationSeparator" w:id="0">
    <w:p w14:paraId="4BB0BFE1" w14:textId="77777777" w:rsidR="002B3EA0" w:rsidRDefault="002B3EA0" w:rsidP="00B464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94179278">
    <w:abstractNumId w:val="9"/>
  </w:num>
  <w:num w:numId="2" w16cid:durableId="1835799274">
    <w:abstractNumId w:val="7"/>
  </w:num>
  <w:num w:numId="3" w16cid:durableId="1413355694">
    <w:abstractNumId w:val="6"/>
  </w:num>
  <w:num w:numId="4" w16cid:durableId="912547803">
    <w:abstractNumId w:val="5"/>
  </w:num>
  <w:num w:numId="5" w16cid:durableId="1079136600">
    <w:abstractNumId w:val="4"/>
  </w:num>
  <w:num w:numId="6" w16cid:durableId="691616080">
    <w:abstractNumId w:val="8"/>
  </w:num>
  <w:num w:numId="7" w16cid:durableId="1453326400">
    <w:abstractNumId w:val="3"/>
  </w:num>
  <w:num w:numId="8" w16cid:durableId="1281185697">
    <w:abstractNumId w:val="2"/>
  </w:num>
  <w:num w:numId="9" w16cid:durableId="742720849">
    <w:abstractNumId w:val="1"/>
  </w:num>
  <w:num w:numId="10" w16cid:durableId="1861770397">
    <w:abstractNumId w:val="0"/>
  </w:num>
  <w:num w:numId="11" w16cid:durableId="1288390952">
    <w:abstractNumId w:val="11"/>
  </w:num>
  <w:num w:numId="12" w16cid:durableId="1623263647">
    <w:abstractNumId w:val="27"/>
  </w:num>
  <w:num w:numId="13" w16cid:durableId="407962214">
    <w:abstractNumId w:val="20"/>
  </w:num>
  <w:num w:numId="14" w16cid:durableId="4291794">
    <w:abstractNumId w:val="24"/>
  </w:num>
  <w:num w:numId="15" w16cid:durableId="691103070">
    <w:abstractNumId w:val="14"/>
  </w:num>
  <w:num w:numId="16" w16cid:durableId="871189736">
    <w:abstractNumId w:val="26"/>
  </w:num>
  <w:num w:numId="17" w16cid:durableId="1226454474">
    <w:abstractNumId w:val="18"/>
  </w:num>
  <w:num w:numId="18" w16cid:durableId="1892115574">
    <w:abstractNumId w:val="34"/>
  </w:num>
  <w:num w:numId="19" w16cid:durableId="809175093">
    <w:abstractNumId w:val="22"/>
  </w:num>
  <w:num w:numId="20" w16cid:durableId="246623638">
    <w:abstractNumId w:val="29"/>
  </w:num>
  <w:num w:numId="21" w16cid:durableId="1931160712">
    <w:abstractNumId w:val="30"/>
  </w:num>
  <w:num w:numId="22" w16cid:durableId="2071688422">
    <w:abstractNumId w:val="17"/>
  </w:num>
  <w:num w:numId="23" w16cid:durableId="858667652">
    <w:abstractNumId w:val="21"/>
  </w:num>
  <w:num w:numId="24" w16cid:durableId="1062682545">
    <w:abstractNumId w:val="35"/>
  </w:num>
  <w:num w:numId="25" w16cid:durableId="701056500">
    <w:abstractNumId w:val="32"/>
  </w:num>
  <w:num w:numId="26" w16cid:durableId="1283608323">
    <w:abstractNumId w:val="16"/>
  </w:num>
  <w:num w:numId="27" w16cid:durableId="1139492399">
    <w:abstractNumId w:val="28"/>
  </w:num>
  <w:num w:numId="28" w16cid:durableId="1797869779">
    <w:abstractNumId w:val="33"/>
  </w:num>
  <w:num w:numId="29" w16cid:durableId="1339503801">
    <w:abstractNumId w:val="19"/>
  </w:num>
  <w:num w:numId="30" w16cid:durableId="1378355814">
    <w:abstractNumId w:val="12"/>
  </w:num>
  <w:num w:numId="31" w16cid:durableId="1756127633">
    <w:abstractNumId w:val="13"/>
  </w:num>
  <w:num w:numId="32" w16cid:durableId="450830104">
    <w:abstractNumId w:val="36"/>
  </w:num>
  <w:num w:numId="33" w16cid:durableId="1291590073">
    <w:abstractNumId w:val="23"/>
  </w:num>
  <w:num w:numId="34" w16cid:durableId="1564099579">
    <w:abstractNumId w:val="31"/>
  </w:num>
  <w:num w:numId="35" w16cid:durableId="1374499518">
    <w:abstractNumId w:val="37"/>
  </w:num>
  <w:num w:numId="36" w16cid:durableId="1583834051">
    <w:abstractNumId w:val="25"/>
  </w:num>
  <w:num w:numId="37" w16cid:durableId="904680771">
    <w:abstractNumId w:val="10"/>
  </w:num>
  <w:num w:numId="38" w16cid:durableId="4640873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1304"/>
  <w:hyphenationZone w:val="425"/>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06D75"/>
    <w:rsid w:val="00024D3F"/>
    <w:rsid w:val="000264D9"/>
    <w:rsid w:val="0002698B"/>
    <w:rsid w:val="00034014"/>
    <w:rsid w:val="00035F81"/>
    <w:rsid w:val="000468F5"/>
    <w:rsid w:val="00077735"/>
    <w:rsid w:val="000B13B8"/>
    <w:rsid w:val="000D7BA8"/>
    <w:rsid w:val="000E057E"/>
    <w:rsid w:val="000E4ED5"/>
    <w:rsid w:val="00102B5A"/>
    <w:rsid w:val="00113EB5"/>
    <w:rsid w:val="00127EA7"/>
    <w:rsid w:val="00151094"/>
    <w:rsid w:val="001572E4"/>
    <w:rsid w:val="00171F51"/>
    <w:rsid w:val="001734BC"/>
    <w:rsid w:val="001A6417"/>
    <w:rsid w:val="001B1720"/>
    <w:rsid w:val="001B7524"/>
    <w:rsid w:val="001C1320"/>
    <w:rsid w:val="001C20A0"/>
    <w:rsid w:val="001D66DF"/>
    <w:rsid w:val="001D78A5"/>
    <w:rsid w:val="001E6ED7"/>
    <w:rsid w:val="002015D5"/>
    <w:rsid w:val="00222075"/>
    <w:rsid w:val="0023576C"/>
    <w:rsid w:val="00243E84"/>
    <w:rsid w:val="0028249B"/>
    <w:rsid w:val="00287470"/>
    <w:rsid w:val="002A2376"/>
    <w:rsid w:val="002A6991"/>
    <w:rsid w:val="002B2D5F"/>
    <w:rsid w:val="002B3EA0"/>
    <w:rsid w:val="002B6AC8"/>
    <w:rsid w:val="002D0EB7"/>
    <w:rsid w:val="002D25C0"/>
    <w:rsid w:val="002D4750"/>
    <w:rsid w:val="002D770E"/>
    <w:rsid w:val="00301BA1"/>
    <w:rsid w:val="0032372C"/>
    <w:rsid w:val="00330841"/>
    <w:rsid w:val="0033489B"/>
    <w:rsid w:val="00343906"/>
    <w:rsid w:val="003540B0"/>
    <w:rsid w:val="0035663E"/>
    <w:rsid w:val="003566CA"/>
    <w:rsid w:val="003645D4"/>
    <w:rsid w:val="00364E9D"/>
    <w:rsid w:val="003952CE"/>
    <w:rsid w:val="003A7AFB"/>
    <w:rsid w:val="003A7DFE"/>
    <w:rsid w:val="003B39C6"/>
    <w:rsid w:val="003C26B2"/>
    <w:rsid w:val="003D531F"/>
    <w:rsid w:val="003E1373"/>
    <w:rsid w:val="003F3897"/>
    <w:rsid w:val="003F38DF"/>
    <w:rsid w:val="004179C1"/>
    <w:rsid w:val="00442BF7"/>
    <w:rsid w:val="00446280"/>
    <w:rsid w:val="004849F8"/>
    <w:rsid w:val="004A4ACB"/>
    <w:rsid w:val="004D2D3C"/>
    <w:rsid w:val="004D5D41"/>
    <w:rsid w:val="004E4418"/>
    <w:rsid w:val="004F57D8"/>
    <w:rsid w:val="004F751F"/>
    <w:rsid w:val="005022F3"/>
    <w:rsid w:val="00534BE5"/>
    <w:rsid w:val="005374E4"/>
    <w:rsid w:val="00561C58"/>
    <w:rsid w:val="005A4BA4"/>
    <w:rsid w:val="005E31FB"/>
    <w:rsid w:val="005E435B"/>
    <w:rsid w:val="005F5125"/>
    <w:rsid w:val="00602E91"/>
    <w:rsid w:val="00613D03"/>
    <w:rsid w:val="0062030D"/>
    <w:rsid w:val="006402AB"/>
    <w:rsid w:val="006431FB"/>
    <w:rsid w:val="00650D1C"/>
    <w:rsid w:val="0065566E"/>
    <w:rsid w:val="00683F1D"/>
    <w:rsid w:val="006857C8"/>
    <w:rsid w:val="00692E64"/>
    <w:rsid w:val="006B0222"/>
    <w:rsid w:val="006B58C3"/>
    <w:rsid w:val="006C461F"/>
    <w:rsid w:val="006C7502"/>
    <w:rsid w:val="006F077D"/>
    <w:rsid w:val="00717203"/>
    <w:rsid w:val="00724EFA"/>
    <w:rsid w:val="00725FFF"/>
    <w:rsid w:val="00726EC3"/>
    <w:rsid w:val="00734F60"/>
    <w:rsid w:val="00784680"/>
    <w:rsid w:val="00793875"/>
    <w:rsid w:val="007A0BF4"/>
    <w:rsid w:val="007D2E67"/>
    <w:rsid w:val="007D5179"/>
    <w:rsid w:val="007E62ED"/>
    <w:rsid w:val="00825341"/>
    <w:rsid w:val="00826E99"/>
    <w:rsid w:val="0083020A"/>
    <w:rsid w:val="00834329"/>
    <w:rsid w:val="00846078"/>
    <w:rsid w:val="00854059"/>
    <w:rsid w:val="00874F18"/>
    <w:rsid w:val="00876154"/>
    <w:rsid w:val="008A00B5"/>
    <w:rsid w:val="008A3566"/>
    <w:rsid w:val="008A6704"/>
    <w:rsid w:val="008B283E"/>
    <w:rsid w:val="008D3553"/>
    <w:rsid w:val="008D35B1"/>
    <w:rsid w:val="008E6D48"/>
    <w:rsid w:val="00914917"/>
    <w:rsid w:val="00914922"/>
    <w:rsid w:val="00922B62"/>
    <w:rsid w:val="0092754F"/>
    <w:rsid w:val="00940729"/>
    <w:rsid w:val="00972F0F"/>
    <w:rsid w:val="0098066E"/>
    <w:rsid w:val="009C2DBE"/>
    <w:rsid w:val="009C65EE"/>
    <w:rsid w:val="00A02812"/>
    <w:rsid w:val="00A14B0C"/>
    <w:rsid w:val="00A2467D"/>
    <w:rsid w:val="00A30E1F"/>
    <w:rsid w:val="00A408AA"/>
    <w:rsid w:val="00A544F7"/>
    <w:rsid w:val="00A61937"/>
    <w:rsid w:val="00A66F28"/>
    <w:rsid w:val="00A70D26"/>
    <w:rsid w:val="00A84FBE"/>
    <w:rsid w:val="00AD57C8"/>
    <w:rsid w:val="00AF329E"/>
    <w:rsid w:val="00B045CD"/>
    <w:rsid w:val="00B04745"/>
    <w:rsid w:val="00B34FBE"/>
    <w:rsid w:val="00B44FF6"/>
    <w:rsid w:val="00B4646C"/>
    <w:rsid w:val="00B7104A"/>
    <w:rsid w:val="00B73F58"/>
    <w:rsid w:val="00B76ECD"/>
    <w:rsid w:val="00BB5D99"/>
    <w:rsid w:val="00BC3286"/>
    <w:rsid w:val="00BD29F1"/>
    <w:rsid w:val="00BD50E6"/>
    <w:rsid w:val="00BE21B0"/>
    <w:rsid w:val="00BE21FA"/>
    <w:rsid w:val="00C2435C"/>
    <w:rsid w:val="00C36543"/>
    <w:rsid w:val="00C85DA8"/>
    <w:rsid w:val="00C868DB"/>
    <w:rsid w:val="00CD2859"/>
    <w:rsid w:val="00D04AAC"/>
    <w:rsid w:val="00D273F7"/>
    <w:rsid w:val="00D31EC3"/>
    <w:rsid w:val="00D42031"/>
    <w:rsid w:val="00D65DA3"/>
    <w:rsid w:val="00D91032"/>
    <w:rsid w:val="00DA1396"/>
    <w:rsid w:val="00DA1929"/>
    <w:rsid w:val="00DA349C"/>
    <w:rsid w:val="00DA5583"/>
    <w:rsid w:val="00DB758C"/>
    <w:rsid w:val="00DC7309"/>
    <w:rsid w:val="00DE5D29"/>
    <w:rsid w:val="00E05826"/>
    <w:rsid w:val="00E068FB"/>
    <w:rsid w:val="00E11819"/>
    <w:rsid w:val="00E242FE"/>
    <w:rsid w:val="00E408C4"/>
    <w:rsid w:val="00E67A9D"/>
    <w:rsid w:val="00E867FC"/>
    <w:rsid w:val="00EA4534"/>
    <w:rsid w:val="00EA5FB3"/>
    <w:rsid w:val="00EA6299"/>
    <w:rsid w:val="00EB6558"/>
    <w:rsid w:val="00EE3528"/>
    <w:rsid w:val="00EF23FD"/>
    <w:rsid w:val="00F11217"/>
    <w:rsid w:val="00F1469A"/>
    <w:rsid w:val="00F31205"/>
    <w:rsid w:val="00F3677D"/>
    <w:rsid w:val="00F84EEF"/>
    <w:rsid w:val="00FA6BE0"/>
    <w:rsid w:val="00FB4288"/>
    <w:rsid w:val="00FC17CB"/>
    <w:rsid w:val="00FC1F11"/>
    <w:rsid w:val="00FC4DBA"/>
    <w:rsid w:val="00FC6A68"/>
    <w:rsid w:val="00FD167B"/>
    <w:rsid w:val="00FD2816"/>
    <w:rsid w:val="00FE2705"/>
    <w:rsid w:val="00FE3E56"/>
  </w:rsids>
  <m:mathPr>
    <m:mathFont m:val="Cambria Math"/>
    <m:brkBin m:val="before"/>
    <m:brkBinSub m:val="--"/>
    <m:smallFrac m:val="0"/>
    <m:dispDef/>
    <m:lMargin m:val="0"/>
    <m:rMargin m:val="0"/>
    <m:defJc m:val="centerGroup"/>
    <m:wrapIndent m:val="1440"/>
    <m:intLim m:val="subSup"/>
    <m:naryLim m:val="undOvr"/>
  </m:mathPr>
  <w:themeFontLang w:val="fi-FI"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1265"/>
    <o:shapelayout v:ext="edit">
      <o:idmap v:ext="edit" data="1"/>
    </o:shapelayout>
  </w:shapeDefaults>
  <w:decimalSymbol w:val=","/>
  <w:listSeparator w:val=";"/>
  <w14:docId w14:val="57D32A86"/>
  <w15:chartTrackingRefBased/>
  <w15:docId w15:val="{4074892E-B5B7-42D1-B3DE-3E92CF01B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i-FI"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eastAsia="en-US"/>
    </w:rPr>
  </w:style>
  <w:style w:type="paragraph" w:styleId="Header">
    <w:name w:val="header"/>
    <w:basedOn w:val="Normal"/>
    <w:link w:val="HeaderChar"/>
    <w:rsid w:val="006B58C3"/>
    <w:pPr>
      <w:tabs>
        <w:tab w:val="center" w:pos="4513"/>
        <w:tab w:val="right" w:pos="9026"/>
      </w:tabs>
    </w:pPr>
  </w:style>
  <w:style w:type="character" w:customStyle="1" w:styleId="HeaderChar">
    <w:name w:val="Header Char"/>
    <w:link w:val="Header"/>
    <w:rsid w:val="006B58C3"/>
    <w:rPr>
      <w:rFonts w:ascii="Arial" w:eastAsia="Times New Roman" w:hAnsi="Arial"/>
      <w:szCs w:val="22"/>
      <w:lang w:eastAsia="en-US"/>
    </w:rPr>
  </w:style>
  <w:style w:type="paragraph" w:styleId="Footer">
    <w:name w:val="footer"/>
    <w:basedOn w:val="Normal"/>
    <w:link w:val="FooterChar"/>
    <w:rsid w:val="006B58C3"/>
    <w:pPr>
      <w:tabs>
        <w:tab w:val="center" w:pos="4513"/>
        <w:tab w:val="right" w:pos="9026"/>
      </w:tabs>
    </w:pPr>
  </w:style>
  <w:style w:type="character" w:customStyle="1" w:styleId="FooterChar">
    <w:name w:val="Footer Char"/>
    <w:link w:val="Footer"/>
    <w:rsid w:val="006B58C3"/>
    <w:rPr>
      <w:rFonts w:ascii="Arial" w:eastAsia="Times New Roman" w:hAnsi="Arial"/>
      <w:szCs w:val="22"/>
      <w:lang w:eastAsia="en-US"/>
    </w:rPr>
  </w:style>
  <w:style w:type="paragraph" w:customStyle="1" w:styleId="BasicParagraph">
    <w:name w:val="[Basic Paragraph]"/>
    <w:basedOn w:val="Normal"/>
    <w:rsid w:val="0062030D"/>
    <w:pPr>
      <w:autoSpaceDE w:val="0"/>
      <w:autoSpaceDN w:val="0"/>
      <w:adjustRightInd w:val="0"/>
      <w:spacing w:after="0" w:line="220" w:lineRule="atLeast"/>
      <w:textAlignment w:val="center"/>
    </w:pPr>
    <w:rPr>
      <w:rFonts w:ascii="Sto Frutiger 45 Light" w:hAnsi="Sto Frutiger 45 Light"/>
      <w:color w:val="000000"/>
      <w:sz w:val="18"/>
      <w:szCs w:val="18"/>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26249-5268-4ABF-9FDF-06E98478E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1205</Words>
  <Characters>9106</Characters>
  <Application>Microsoft Office Word</Application>
  <DocSecurity>0</DocSecurity>
  <Lines>75</Lines>
  <Paragraphs>20</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StoVentec C</vt:lpstr>
      <vt:lpstr>Maalaustyöselostusmalli</vt:lpstr>
    </vt:vector>
  </TitlesOfParts>
  <Company>Sto</Company>
  <LinksUpToDate>false</LinksUpToDate>
  <CharactersWithSpaces>10291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StoVentec C</dc:title>
  <dc:subject/>
  <dc:creator>Sto Finexter Oy</dc:creator>
  <cp:keywords/>
  <cp:lastModifiedBy>Taina Solin</cp:lastModifiedBy>
  <cp:revision>7</cp:revision>
  <cp:lastPrinted>2013-04-29T07:02:00Z</cp:lastPrinted>
  <dcterms:created xsi:type="dcterms:W3CDTF">2025-02-04T07:29:00Z</dcterms:created>
  <dcterms:modified xsi:type="dcterms:W3CDTF">2025-02-04T07:33:00Z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2023-12-19T10:07:59Z</vt:lpwstr>
  </property>
  <property fmtid="{D5CDD505-2E9C-101B-9397-08002B2CF9AE}" pid="4" name="MSIP_Label_0d8cad6c-9ab5-4995-adbc-1936d45cc877_Method">
    <vt:lpwstr>Privileged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d1c3153b-268c-4c9c-9218-d08838616a3f</vt:lpwstr>
  </property>
  <property fmtid="{D5CDD505-2E9C-101B-9397-08002B2CF9AE}" pid="8" name="MSIP_Label_0d8cad6c-9ab5-4995-adbc-1936d45cc877_ContentBits">
    <vt:lpwstr>0</vt:lpwstr>
  </property>
</Properties>
</file>