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r w:rsidRPr="006A3DF1">
        <w:rPr>
          <w:b/>
          <w:sz w:val="32"/>
          <w:szCs w:val="32"/>
          <w:lang w:val="fi-FI"/>
        </w:rPr>
        <w:t xml:space="preserve"> </w:t>
      </w:r>
      <w:r w:rsidR="008E4719">
        <w:rPr>
          <w:b/>
          <w:sz w:val="32"/>
          <w:szCs w:val="32"/>
          <w:lang w:val="fi-FI"/>
        </w:rPr>
        <w:t xml:space="preserve"> </w:t>
      </w:r>
      <w:r w:rsidR="00A45506">
        <w:rPr>
          <w:b/>
          <w:sz w:val="32"/>
          <w:szCs w:val="32"/>
          <w:lang w:val="fi-FI"/>
        </w:rPr>
        <w:t>betonin korjaus ja suojapinnoitus ulkona</w:t>
      </w:r>
    </w:p>
    <w:p w:rsidR="00D90EB9" w:rsidRPr="00476BE0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6A3DF1">
        <w:rPr>
          <w:b/>
          <w:sz w:val="32"/>
          <w:szCs w:val="32"/>
          <w:lang w:val="fi-FI"/>
        </w:rPr>
        <w:t>Sto</w:t>
      </w:r>
      <w:r w:rsidR="00A45506">
        <w:rPr>
          <w:b/>
          <w:sz w:val="32"/>
          <w:szCs w:val="32"/>
          <w:lang w:val="fi-FI"/>
        </w:rPr>
        <w:t xml:space="preserve">Cryl </w:t>
      </w:r>
      <w:r w:rsidR="004566F5">
        <w:rPr>
          <w:b/>
          <w:sz w:val="32"/>
          <w:szCs w:val="32"/>
          <w:lang w:val="fi-FI"/>
        </w:rPr>
        <w:t>RB halkeamia silloittava</w:t>
      </w:r>
      <w:r w:rsidR="00476BE0">
        <w:rPr>
          <w:b/>
          <w:sz w:val="32"/>
          <w:szCs w:val="32"/>
          <w:lang w:val="fi-FI"/>
        </w:rPr>
        <w:t xml:space="preserve">   </w:t>
      </w:r>
    </w:p>
    <w:p w:rsidR="00D90EB9" w:rsidRPr="006A3DF1" w:rsidRDefault="00B13CA6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3140710</wp:posOffset>
            </wp:positionH>
            <wp:positionV relativeFrom="paragraph">
              <wp:posOffset>3175</wp:posOffset>
            </wp:positionV>
            <wp:extent cx="2774315" cy="2108200"/>
            <wp:effectExtent l="0" t="0" r="698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8F9A39" wp14:editId="0D1C4D1C">
                <wp:simplePos x="0" y="0"/>
                <wp:positionH relativeFrom="column">
                  <wp:posOffset>4559300</wp:posOffset>
                </wp:positionH>
                <wp:positionV relativeFrom="paragraph">
                  <wp:posOffset>12700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A42C79" id="Straight Connector 10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9pt,1pt" to="359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5E475D">
        <w:rPr>
          <w:b/>
          <w:sz w:val="22"/>
          <w:lang w:val="fi-FI"/>
        </w:rPr>
        <w:t>Terästen korroosiosuojaus</w:t>
      </w:r>
    </w:p>
    <w:p w:rsid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FCFA55" wp14:editId="721C62C7">
                <wp:simplePos x="0" y="0"/>
                <wp:positionH relativeFrom="column">
                  <wp:posOffset>4222750</wp:posOffset>
                </wp:positionH>
                <wp:positionV relativeFrom="paragraph">
                  <wp:posOffset>277495</wp:posOffset>
                </wp:positionV>
                <wp:extent cx="0" cy="1047750"/>
                <wp:effectExtent l="0" t="0" r="381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2C7D07" id="Straight Connector 9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5pt,21.85pt" to="332.5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194945</wp:posOffset>
                </wp:positionV>
                <wp:extent cx="0" cy="1130300"/>
                <wp:effectExtent l="0" t="0" r="381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03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0CF0E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pt,15.35pt" to="316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3. </w:t>
      </w:r>
      <w:r w:rsidR="005E475D">
        <w:rPr>
          <w:b/>
          <w:sz w:val="22"/>
          <w:lang w:val="fi-FI"/>
        </w:rPr>
        <w:t>Tartun</w:t>
      </w:r>
      <w:r w:rsidR="000D56E8">
        <w:rPr>
          <w:b/>
          <w:sz w:val="22"/>
          <w:lang w:val="fi-FI"/>
        </w:rPr>
        <w:t>ta</w:t>
      </w:r>
      <w:r w:rsidR="005E475D">
        <w:rPr>
          <w:b/>
          <w:sz w:val="22"/>
          <w:lang w:val="fi-FI"/>
        </w:rPr>
        <w:t>laasti ja laastipaikkaus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B78C1B" wp14:editId="6286E16A">
                <wp:simplePos x="0" y="0"/>
                <wp:positionH relativeFrom="column">
                  <wp:posOffset>4895850</wp:posOffset>
                </wp:positionH>
                <wp:positionV relativeFrom="paragraph">
                  <wp:posOffset>15240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71839" id="Straight Connector 11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5pt,1.2pt" to="386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" strokecolor="windowText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4. Ylitasoitus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184785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44D5A3" id="Straight Connector 6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14.55pt" to="306.5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" strokecolor="black [3200]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5. Suojapinnoitus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15213B8" wp14:editId="44CB1977">
                <wp:simplePos x="0" y="0"/>
                <wp:positionH relativeFrom="column">
                  <wp:posOffset>4419600</wp:posOffset>
                </wp:positionH>
                <wp:positionV relativeFrom="paragraph">
                  <wp:posOffset>9525</wp:posOffset>
                </wp:positionV>
                <wp:extent cx="254000" cy="234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48pt;margin-top:.75pt;width:20pt;height:1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15213B8" wp14:editId="44CB1977">
                <wp:simplePos x="0" y="0"/>
                <wp:positionH relativeFrom="column">
                  <wp:posOffset>4178300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8" type="#_x0000_t202" style="position:absolute;margin-left:329pt;margin-top:.6pt;width:20pt;height:1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9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E35368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 w:rsidRPr="00E35368">
        <w:rPr>
          <w:bCs/>
          <w:sz w:val="22"/>
          <w:lang w:val="fi-FI"/>
        </w:rPr>
        <w:t xml:space="preserve">vesiohenteinen </w:t>
      </w:r>
      <w:r>
        <w:rPr>
          <w:bCs/>
          <w:sz w:val="22"/>
          <w:lang w:val="fi-FI"/>
        </w:rPr>
        <w:t xml:space="preserve">sävytettävä </w:t>
      </w:r>
      <w:r w:rsidR="002F7279">
        <w:rPr>
          <w:bCs/>
          <w:sz w:val="22"/>
          <w:lang w:val="fi-FI"/>
        </w:rPr>
        <w:t>akrylaattimaali</w:t>
      </w:r>
      <w:r w:rsidRPr="00E35368">
        <w:rPr>
          <w:bCs/>
          <w:sz w:val="22"/>
          <w:lang w:val="fi-FI"/>
        </w:rPr>
        <w:t xml:space="preserve">, </w:t>
      </w:r>
      <w:r w:rsidR="00837BC9">
        <w:rPr>
          <w:bCs/>
          <w:sz w:val="22"/>
          <w:lang w:val="fi-FI"/>
        </w:rPr>
        <w:t>puoli</w:t>
      </w:r>
      <w:r w:rsidR="002F7279">
        <w:rPr>
          <w:bCs/>
          <w:sz w:val="22"/>
          <w:lang w:val="fi-FI"/>
        </w:rPr>
        <w:t>himmeä</w:t>
      </w:r>
    </w:p>
    <w:p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vanhat ja uudet 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karbonatisoitumiselta ja kosteusrasitukselta suojaava </w:t>
      </w:r>
      <w:r w:rsidR="004566F5">
        <w:rPr>
          <w:bCs/>
          <w:sz w:val="22"/>
          <w:lang w:val="fi-FI"/>
        </w:rPr>
        <w:t xml:space="preserve">halkeamia silloittava </w:t>
      </w:r>
      <w:r>
        <w:rPr>
          <w:bCs/>
          <w:sz w:val="22"/>
          <w:lang w:val="fi-FI"/>
        </w:rPr>
        <w:t>menetelmä</w:t>
      </w:r>
    </w:p>
    <w:p w:rsidR="002F7279" w:rsidRDefault="00D90EB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Betonipinnat puhdistetaan hiekkapuhaltamalla tai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Pakkasrapautunut betoni poistetaan mekaanisesti piikkaamalla.</w:t>
      </w:r>
    </w:p>
    <w:p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:rsidR="002F7279" w:rsidRDefault="002F7279" w:rsidP="002F7279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Betoniterästen puhdistus ja käsittely</w:t>
      </w:r>
    </w:p>
    <w:p w:rsidR="002F7279" w:rsidRPr="002F7279" w:rsidRDefault="002F7279" w:rsidP="002F7279">
      <w:pPr>
        <w:widowControl w:val="0"/>
        <w:tabs>
          <w:tab w:val="left" w:pos="360"/>
        </w:tabs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Paljastetut betoni- ja muut teräkset puhdistetaan ruosteesta vähintään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puhtausasteeseen Sa 2.</w:t>
      </w:r>
      <w:r w:rsidRPr="002F7279">
        <w:rPr>
          <w:rFonts w:cs="Arial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Teräkset suojataan heti puhdistuksen jälkeen StoCrete TH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P- korroosiosuoja-aineella. Aine levitetään kahteen kertaan (myös terästen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takapinnalle). Odotusaika kerrosten välissä on 4-6 tuntia.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esikastelu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Laasti/betonikorjausta edeltävänä päivänä korjattava betonipinta kastellaan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huolellisesti. Lämpimissä ja kuivissa olosuhteissa on pinta aina kostutettava vielä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kevyesti sumuttamalla hyvissä ajoin ennen korjauksiin ryhtymistä.</w:t>
      </w:r>
      <w:r>
        <w:rPr>
          <w:b/>
          <w:sz w:val="24"/>
          <w:szCs w:val="24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Korjaukseen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ryhdyttäessä betonipinnan tulee olla </w:t>
      </w:r>
      <w:r w:rsidR="0022506D">
        <w:rPr>
          <w:rFonts w:cs="Arial"/>
          <w:color w:val="000000"/>
          <w:sz w:val="22"/>
          <w:lang w:val="fi-FI"/>
        </w:rPr>
        <w:t>matta</w:t>
      </w:r>
      <w:r w:rsidRPr="002F7279">
        <w:rPr>
          <w:rFonts w:cs="Arial"/>
          <w:color w:val="000000"/>
          <w:sz w:val="22"/>
          <w:lang w:val="fi-FI"/>
        </w:rPr>
        <w:t>kostea</w:t>
      </w:r>
      <w:r w:rsidR="0022506D">
        <w:rPr>
          <w:rFonts w:cs="Arial"/>
          <w:color w:val="000000"/>
          <w:sz w:val="22"/>
          <w:lang w:val="fi-FI"/>
        </w:rPr>
        <w:t xml:space="preserve"> ja</w:t>
      </w:r>
      <w:r w:rsidRPr="002F7279">
        <w:rPr>
          <w:rFonts w:cs="Arial"/>
          <w:color w:val="000000"/>
          <w:sz w:val="22"/>
          <w:lang w:val="fi-FI"/>
        </w:rPr>
        <w:t xml:space="preserve"> vapaa irtovedestä.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Valukorjaukset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Valukorjaus tehdään StoCrete</w:t>
      </w:r>
      <w:r>
        <w:rPr>
          <w:rFonts w:cs="Arial"/>
          <w:color w:val="000000"/>
          <w:sz w:val="22"/>
          <w:lang w:val="fi-FI"/>
        </w:rPr>
        <w:t xml:space="preserve"> R </w:t>
      </w:r>
      <w:r w:rsidRPr="002F7279">
        <w:rPr>
          <w:rFonts w:cs="Arial"/>
          <w:color w:val="000000"/>
          <w:sz w:val="22"/>
          <w:lang w:val="fi-FI"/>
        </w:rPr>
        <w:t>40:llä niihin kohtiin joissa korjaus</w:t>
      </w:r>
      <w:r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tehdään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muotittamalla ja valamalla. Massa tiivistetään huolellisesti  siten, ettei valualueelle jää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valuharventumia.</w:t>
      </w:r>
    </w:p>
    <w:p w:rsidR="002F7279" w:rsidRDefault="002F7279" w:rsidP="002F7279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Pr="002F7279">
        <w:rPr>
          <w:rFonts w:cs="Arial"/>
          <w:color w:val="000000"/>
          <w:sz w:val="22"/>
          <w:lang w:val="fi-FI"/>
        </w:rPr>
        <w:t xml:space="preserve">Valun jälkihoidossa huolehditaan riittävästä jälkikastelusta. Korkeassa lämpötilassa,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kovassa tuulessa tai suorassa auringonpaisteessa pitää valetut kohdat suojata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muovisuojauksella.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Betonipaikkaukset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Esikostutetuille alustoille paikattaviin kohtiin levitetään StoCrete TH tai TH P-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tartuntalaasti. Levitys tehdään tukevalla siveltimellä voimakkaasti harjaten, siten että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kaikki kolot ja onkalot täyttyvät.</w:t>
      </w:r>
    </w:p>
    <w:p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Paikkaus-/ täyttökerros tehdään tartuntalaastin päälle StoCrete GM 1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paikkauslaastilla ns. märkää-märälle menetelmälle. Jos tartuntalaasti ehtii kuivua,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uusi tartuntalaastislammaus aikaisintaan 4 tunnin kuluttua edellisestä.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Paikattavat kohdat täytetään ympäröivän pinnan tasoon siten, että paikkauskohdat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eivät erotu tasoite- tai maalikerrosten alta.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Karkeiden pintojen tasoitus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Tasoitus tehdään StoCrete TF-hienolaastilla kerrallaan 1</w:t>
      </w:r>
      <w:r>
        <w:rPr>
          <w:rFonts w:cs="Arial"/>
          <w:color w:val="000000"/>
          <w:sz w:val="22"/>
          <w:lang w:val="fi-FI"/>
        </w:rPr>
        <w:t>,</w:t>
      </w:r>
      <w:r w:rsidRPr="002835BF">
        <w:rPr>
          <w:rFonts w:cs="Arial"/>
          <w:color w:val="000000"/>
          <w:sz w:val="22"/>
          <w:lang w:val="fi-FI"/>
        </w:rPr>
        <w:t>5-5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mm paksuisina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kerroksina. Levitys tapahtuu ruiskulla </w:t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 xml:space="preserve">tai teräslastalla voimakkaasti alustaan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painaen.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Tasoitus tehdään tarvittaessa kahteen kertaan, jolloin toiseen kerrokseen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valittu pintastruktuuri. </w:t>
      </w:r>
      <w:r w:rsidR="0022506D">
        <w:rPr>
          <w:rFonts w:cs="Arial"/>
          <w:color w:val="000000"/>
          <w:sz w:val="22"/>
          <w:lang w:val="fi-FI"/>
        </w:rPr>
        <w:t xml:space="preserve">Tasoitus voidaan tehdä myös StoCrete TF1+ </w:t>
      </w:r>
      <w:r w:rsidR="0022506D">
        <w:rPr>
          <w:rFonts w:cs="Arial"/>
          <w:color w:val="000000"/>
          <w:sz w:val="22"/>
          <w:lang w:val="fi-FI"/>
        </w:rPr>
        <w:tab/>
        <w:t xml:space="preserve">tasoituslaastilla, joka on karkeampi koostumukseltaan ja siten sillä voidaan tehdä </w:t>
      </w:r>
      <w:r w:rsidR="0022506D">
        <w:rPr>
          <w:rFonts w:cs="Arial"/>
          <w:color w:val="000000"/>
          <w:sz w:val="22"/>
          <w:lang w:val="fi-FI"/>
        </w:rPr>
        <w:tab/>
        <w:t>paksumpia kerroksia (3 – 30 mm).</w:t>
      </w:r>
    </w:p>
    <w:p w:rsidR="004566F5" w:rsidRDefault="002835BF" w:rsidP="004566F5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 maalaus</w:t>
      </w:r>
    </w:p>
    <w:p w:rsidR="004566F5" w:rsidRPr="004566F5" w:rsidRDefault="004566F5" w:rsidP="004566F5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 xml:space="preserve">Korjatut ja puhdistetut pinnat pintakäsitellään vesihöyryä läpäisevällä, halkeamia </w:t>
      </w:r>
      <w:r>
        <w:rPr>
          <w:rFonts w:cs="Arial"/>
          <w:color w:val="000000"/>
          <w:sz w:val="22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>silloittavalla suojamaalilla.</w:t>
      </w:r>
      <w:r w:rsidRPr="004566F5">
        <w:rPr>
          <w:rFonts w:cs="Arial"/>
          <w:sz w:val="22"/>
          <w:lang w:val="fi-FI"/>
        </w:rPr>
        <w:t xml:space="preserve"> </w:t>
      </w:r>
      <w:r w:rsidRPr="004566F5">
        <w:rPr>
          <w:rFonts w:cs="Arial"/>
          <w:color w:val="000000"/>
          <w:sz w:val="22"/>
          <w:lang w:val="fi-FI"/>
        </w:rPr>
        <w:t xml:space="preserve">Ylimaalaus tehdään kahteen kertaan StoCryl RB </w:t>
      </w:r>
      <w:r>
        <w:rPr>
          <w:rFonts w:cs="Arial"/>
          <w:color w:val="000000"/>
          <w:sz w:val="22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 xml:space="preserve">betoninsuojamaalilla. 1. käsittely noin 2% ohennettuna vedellä ja 2. käsittely </w:t>
      </w:r>
      <w:r>
        <w:rPr>
          <w:rFonts w:cs="Arial"/>
          <w:color w:val="000000"/>
          <w:sz w:val="22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 xml:space="preserve">ohentamattomana. Käsittelyiden väli on vähintään 24 tuntia. Lämpötila vaikuttaa </w:t>
      </w:r>
      <w:r>
        <w:rPr>
          <w:rFonts w:cs="Arial"/>
          <w:color w:val="000000"/>
          <w:sz w:val="22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>kuivumisaikaan. Maali voidaan levittää telalla, siveltimellä tai ruiskulla.</w:t>
      </w:r>
    </w:p>
    <w:p w:rsidR="004566F5" w:rsidRDefault="004566F5" w:rsidP="004566F5">
      <w:pPr>
        <w:pStyle w:val="BodyTextIndent2"/>
        <w:tabs>
          <w:tab w:val="right" w:pos="5427"/>
        </w:tabs>
        <w:rPr>
          <w:rFonts w:cs="Arial"/>
          <w:b/>
          <w:bCs/>
          <w:iCs/>
          <w:sz w:val="22"/>
        </w:rPr>
      </w:pP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41"/>
        <w:gridCol w:w="1417"/>
        <w:gridCol w:w="1559"/>
        <w:gridCol w:w="3003"/>
      </w:tblGrid>
      <w:tr w:rsidR="004566F5" w:rsidTr="005463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TUOTE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PAKSUUS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MENEKKI</w:t>
            </w:r>
          </w:p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Kg/m</w:t>
            </w:r>
            <w:r>
              <w:rPr>
                <w:rFonts w:cs="Arial"/>
                <w:bCs/>
                <w:iCs/>
                <w:sz w:val="22"/>
                <w:vertAlign w:val="superscript"/>
              </w:rPr>
              <w:t>2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ODOTUSAIKA ENNEN SEURAAVIA TYÖVAIHEITA</w:t>
            </w:r>
          </w:p>
        </w:tc>
      </w:tr>
      <w:tr w:rsidR="004566F5" w:rsidRPr="004566F5" w:rsidTr="005463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41" w:type="dxa"/>
          </w:tcPr>
          <w:p w:rsidR="004566F5" w:rsidRP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fi-FI"/>
              </w:rPr>
            </w:pPr>
            <w:r w:rsidRPr="004566F5">
              <w:rPr>
                <w:rFonts w:cs="Arial"/>
                <w:bCs/>
                <w:iCs/>
                <w:sz w:val="22"/>
                <w:lang w:val="fi-FI"/>
              </w:rPr>
              <w:t>StoCrete  TK/THP korroosiosuoja-tartuntalaasti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1 mm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2</w:t>
            </w:r>
          </w:p>
        </w:tc>
        <w:tc>
          <w:tcPr>
            <w:tcW w:w="3003" w:type="dxa"/>
          </w:tcPr>
          <w:p w:rsidR="004566F5" w:rsidRP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fi-FI"/>
              </w:rPr>
            </w:pPr>
            <w:r w:rsidRPr="004566F5">
              <w:rPr>
                <w:rFonts w:cs="Arial"/>
                <w:bCs/>
                <w:iCs/>
                <w:sz w:val="22"/>
                <w:lang w:val="fi-FI"/>
              </w:rPr>
              <w:t>n. 6 h (1. käsittely)</w:t>
            </w:r>
          </w:p>
          <w:p w:rsidR="004566F5" w:rsidRP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fi-FI"/>
              </w:rPr>
            </w:pPr>
            <w:r w:rsidRPr="004566F5">
              <w:rPr>
                <w:rFonts w:cs="Arial"/>
                <w:bCs/>
                <w:iCs/>
                <w:sz w:val="22"/>
                <w:lang w:val="fi-FI"/>
              </w:rPr>
              <w:t>heti (2. käsittely)</w:t>
            </w:r>
          </w:p>
        </w:tc>
      </w:tr>
      <w:tr w:rsidR="004566F5" w:rsidTr="005463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+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</w:tr>
      <w:tr w:rsidR="004566F5" w:rsidTr="005463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StoCrete GM1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3... 30 mm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6…60 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n. 1 vrk.</w:t>
            </w:r>
          </w:p>
        </w:tc>
      </w:tr>
      <w:tr w:rsidR="004566F5" w:rsidTr="005463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</w:tr>
      <w:tr w:rsidR="004566F5" w:rsidTr="005463B7">
        <w:tblPrEx>
          <w:tblCellMar>
            <w:top w:w="0" w:type="dxa"/>
            <w:bottom w:w="0" w:type="dxa"/>
          </w:tblCellMar>
        </w:tblPrEx>
        <w:trPr>
          <w:cantSplit/>
          <w:trHeight w:val="356"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StoCrete TF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1,5… 5 mm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3…10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n. 3 vrk.</w:t>
            </w:r>
          </w:p>
        </w:tc>
      </w:tr>
      <w:tr w:rsidR="004566F5" w:rsidTr="005463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</w:tr>
      <w:tr w:rsidR="004566F5" w:rsidTr="005463B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StoCryl RB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n. 300 </w:t>
            </w:r>
            <w:r>
              <w:rPr>
                <w:rFonts w:cs="Arial"/>
                <w:bCs/>
                <w:iCs/>
                <w:sz w:val="22"/>
              </w:rPr>
              <w:sym w:font="Symbol" w:char="F06D"/>
            </w:r>
            <w:r>
              <w:rPr>
                <w:rFonts w:cs="Arial"/>
                <w:bCs/>
                <w:iCs/>
                <w:sz w:val="22"/>
                <w:lang w:val="en-US"/>
              </w:rPr>
              <w:t>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 n. 0,6 l/m</w:t>
            </w:r>
            <w:r>
              <w:rPr>
                <w:rFonts w:cs="Arial"/>
                <w:bCs/>
                <w:iCs/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n. 24 h (2 käsittelyä)</w:t>
            </w:r>
          </w:p>
        </w:tc>
      </w:tr>
    </w:tbl>
    <w:p w:rsidR="004566F5" w:rsidRDefault="004566F5" w:rsidP="004566F5">
      <w:pPr>
        <w:pStyle w:val="Heading9"/>
        <w:keepNext w:val="0"/>
        <w:jc w:val="both"/>
        <w:rPr>
          <w:rFonts w:ascii="Arial" w:hAnsi="Arial" w:cs="Arial"/>
          <w:b w:val="0"/>
          <w:bCs/>
          <w:i w:val="0"/>
          <w:iCs/>
          <w:sz w:val="22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  <w:bookmarkStart w:id="0" w:name="_GoBack"/>
      <w:bookmarkEnd w:id="0"/>
    </w:p>
    <w:p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lastRenderedPageBreak/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t xml:space="preserve">Katso yksityiskohtaisemmat työohjeet kotisivultamme </w:t>
      </w:r>
      <w:hyperlink r:id="rId11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C63" w:rsidRDefault="00FB2C63" w:rsidP="006A3038">
      <w:pPr>
        <w:spacing w:after="0" w:line="240" w:lineRule="auto"/>
      </w:pPr>
      <w:r>
        <w:separator/>
      </w:r>
    </w:p>
  </w:endnote>
  <w:endnote w:type="continuationSeparator" w:id="0">
    <w:p w:rsidR="00FB2C63" w:rsidRDefault="00FB2C63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6F5" w:rsidRDefault="004566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 xml:space="preserve">Betonin korjaus ja suojapinnoitus StoCryl </w:t>
    </w:r>
    <w:r w:rsidR="004566F5">
      <w:rPr>
        <w:lang w:val="fi-FI"/>
      </w:rPr>
      <w:t>RB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2835BF">
      <w:rPr>
        <w:lang w:val="fi-FI"/>
      </w:rPr>
      <w:t>0</w:t>
    </w:r>
    <w:r w:rsidR="00837BC9">
      <w:rPr>
        <w:lang w:val="fi-FI"/>
      </w:rPr>
      <w:t>6</w:t>
    </w:r>
    <w:r w:rsidR="002835BF">
      <w:rPr>
        <w:lang w:val="fi-FI"/>
      </w:rPr>
      <w:t>.08</w:t>
    </w:r>
    <w:r w:rsidRPr="00831AE7">
      <w:rPr>
        <w:lang w:val="fi-FI"/>
      </w:rPr>
      <w:t>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6F5" w:rsidRDefault="004566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2C63" w:rsidRDefault="00FB2C63" w:rsidP="006A3038">
      <w:pPr>
        <w:spacing w:after="0" w:line="240" w:lineRule="auto"/>
      </w:pPr>
      <w:r>
        <w:separator/>
      </w:r>
    </w:p>
  </w:footnote>
  <w:footnote w:type="continuationSeparator" w:id="0">
    <w:p w:rsidR="00FB2C63" w:rsidRDefault="00FB2C63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6F5" w:rsidRDefault="004566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6F5" w:rsidRDefault="004566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66F5" w:rsidRDefault="004566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D56E8"/>
    <w:rsid w:val="00100550"/>
    <w:rsid w:val="001839B4"/>
    <w:rsid w:val="00183B06"/>
    <w:rsid w:val="0022506D"/>
    <w:rsid w:val="002835BF"/>
    <w:rsid w:val="002A6027"/>
    <w:rsid w:val="002E3319"/>
    <w:rsid w:val="002F7279"/>
    <w:rsid w:val="0030366B"/>
    <w:rsid w:val="003059CB"/>
    <w:rsid w:val="003D401A"/>
    <w:rsid w:val="00435FE7"/>
    <w:rsid w:val="004566F5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31AE7"/>
    <w:rsid w:val="00837BC9"/>
    <w:rsid w:val="008E4719"/>
    <w:rsid w:val="009822C5"/>
    <w:rsid w:val="009A55D8"/>
    <w:rsid w:val="009D0AA0"/>
    <w:rsid w:val="00A45506"/>
    <w:rsid w:val="00AC1100"/>
    <w:rsid w:val="00B13CA6"/>
    <w:rsid w:val="00CA77A3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C2574C6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9">
    <w:name w:val="heading 9"/>
    <w:basedOn w:val="Normal"/>
    <w:next w:val="Normal"/>
    <w:link w:val="Heading9Char"/>
    <w:qFormat/>
    <w:rsid w:val="004566F5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566F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566F5"/>
  </w:style>
  <w:style w:type="character" w:customStyle="1" w:styleId="Heading9Char">
    <w:name w:val="Heading 9 Char"/>
    <w:basedOn w:val="DefaultParagraphFont"/>
    <w:link w:val="Heading9"/>
    <w:rsid w:val="004566F5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o.fi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C31A0A-0E5C-4552-BC2B-F0DE973E4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425</Words>
  <Characters>3449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2</cp:revision>
  <dcterms:created xsi:type="dcterms:W3CDTF">2020-08-06T11:26:00Z</dcterms:created>
  <dcterms:modified xsi:type="dcterms:W3CDTF">2020-08-06T11:26:00Z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